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7E7" w:rsidRDefault="004F0AB4">
      <w:pPr>
        <w:spacing w:after="0"/>
        <w:jc w:val="right"/>
      </w:pPr>
      <w:r>
        <w:rPr>
          <w:rFonts w:ascii="Lato Black"/>
          <w:b/>
        </w:rPr>
        <w:t>MSBA Core Manual</w:t>
      </w:r>
    </w:p>
    <w:p w:rsidR="005B37E7" w:rsidRDefault="004F0AB4">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5B37E7">
        <w:tblPrEx>
          <w:tblCellMar>
            <w:bottom w:w="0" w:type="dxa"/>
          </w:tblCellMar>
        </w:tblPrEx>
        <w:tc>
          <w:tcPr>
            <w:tcW w:w="0" w:type="auto"/>
            <w:shd w:val="clear" w:color="auto" w:fill="EFEFEF"/>
          </w:tcPr>
          <w:p w:rsidR="005B37E7" w:rsidRDefault="004F0AB4">
            <w:pPr>
              <w:spacing w:after="0"/>
            </w:pPr>
            <w:r>
              <w:rPr>
                <w:rFonts w:ascii="Lato Black"/>
                <w:b/>
              </w:rPr>
              <w:t>Policy JO-1: STUDENT RECORDS</w:t>
            </w:r>
          </w:p>
        </w:tc>
        <w:tc>
          <w:tcPr>
            <w:tcW w:w="1000" w:type="pct"/>
            <w:shd w:val="clear" w:color="auto" w:fill="EFEFEF"/>
          </w:tcPr>
          <w:p w:rsidR="005B37E7" w:rsidRDefault="004F0AB4">
            <w:r>
              <w:rPr>
                <w:rFonts w:ascii="Lato Black"/>
                <w:b/>
              </w:rPr>
              <w:t xml:space="preserve">Status: </w:t>
            </w:r>
            <w:r>
              <w:rPr>
                <w:rFonts w:ascii="Lato"/>
              </w:rPr>
              <w:t>ADOPTED</w:t>
            </w:r>
          </w:p>
        </w:tc>
      </w:tr>
      <w:tr w:rsidR="005B37E7">
        <w:tblPrEx>
          <w:tblCellMar>
            <w:bottom w:w="0" w:type="dxa"/>
          </w:tblCellMar>
        </w:tblPrEx>
        <w:tc>
          <w:tcPr>
            <w:tcW w:w="0" w:type="auto"/>
            <w:shd w:val="clear" w:color="auto" w:fill="EFEFEF"/>
          </w:tcPr>
          <w:p w:rsidR="005B37E7" w:rsidRDefault="004F0AB4">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05/01/2024</w:t>
            </w:r>
            <w:r>
              <w:rPr>
                <w:rFonts w:ascii="Lato Black"/>
                <w:b/>
                <w:sz w:val="18"/>
              </w:rPr>
              <w:t xml:space="preserve"> | Last Reviewed Date: </w:t>
            </w:r>
            <w:r>
              <w:rPr>
                <w:rFonts w:ascii="Lato"/>
                <w:sz w:val="18"/>
              </w:rPr>
              <w:t>10/</w:t>
            </w:r>
            <w:r>
              <w:rPr>
                <w:rFonts w:ascii="Lato"/>
                <w:sz w:val="18"/>
              </w:rPr>
              <w:t>16</w:t>
            </w:r>
            <w:bookmarkStart w:id="0" w:name="_GoBack"/>
            <w:bookmarkEnd w:id="0"/>
            <w:r>
              <w:rPr>
                <w:rFonts w:ascii="Lato"/>
                <w:sz w:val="18"/>
              </w:rPr>
              <w:t>/2024</w:t>
            </w:r>
          </w:p>
        </w:tc>
        <w:tc>
          <w:tcPr>
            <w:tcW w:w="0" w:type="auto"/>
            <w:shd w:val="clear" w:color="auto" w:fill="EFEFEF"/>
          </w:tcPr>
          <w:p w:rsidR="005B37E7" w:rsidRDefault="005B37E7">
            <w:pPr>
              <w:spacing w:after="0"/>
            </w:pPr>
          </w:p>
        </w:tc>
      </w:tr>
    </w:tbl>
    <w:p w:rsidR="005B37E7" w:rsidRDefault="005B37E7">
      <w:pPr>
        <w:spacing w:after="30"/>
        <w:jc w:val="right"/>
      </w:pPr>
    </w:p>
    <w:p w:rsidR="00000000" w:rsidRDefault="004F0AB4">
      <w:pPr>
        <w:pStyle w:val="Heading3"/>
        <w:jc w:val="center"/>
        <w:divId w:val="1921786729"/>
        <w:rPr>
          <w:rFonts w:ascii="Lato" w:eastAsia="Times New Roman" w:hAnsi="Lato"/>
        </w:rPr>
      </w:pPr>
      <w:r>
        <w:rPr>
          <w:rStyle w:val="Strong"/>
          <w:rFonts w:ascii="Lato" w:eastAsia="Times New Roman" w:hAnsi="Lato"/>
          <w:b/>
          <w:bCs/>
          <w:i/>
          <w:iCs/>
        </w:rPr>
        <w:t>(K–12 Districts)</w:t>
      </w:r>
    </w:p>
    <w:p w:rsidR="00000000" w:rsidRDefault="004F0AB4">
      <w:pPr>
        <w:divId w:val="1921786729"/>
        <w:rPr>
          <w:rFonts w:ascii="Lato" w:eastAsia="Times New Roman" w:hAnsi="Lato"/>
        </w:rPr>
      </w:pPr>
      <w:r>
        <w:rPr>
          <w:rFonts w:ascii="Lato" w:eastAsia="Times New Roman" w:hAnsi="Lato"/>
        </w:rPr>
        <w:br/>
      </w:r>
      <w:r>
        <w:rPr>
          <w:rFonts w:ascii="Lato" w:eastAsia="Times New Roman" w:hAnsi="Lato"/>
        </w:rPr>
        <w:t xml:space="preserve">In order to provide students with appropriate instruction and educational services, it is necessary for the district to maintain extensive and sometimes personal information about students and families. These records </w:t>
      </w:r>
      <w:proofErr w:type="gramStart"/>
      <w:r>
        <w:rPr>
          <w:rFonts w:ascii="Lato" w:eastAsia="Times New Roman" w:hAnsi="Lato"/>
        </w:rPr>
        <w:t>must be kept</w:t>
      </w:r>
      <w:proofErr w:type="gramEnd"/>
      <w:r>
        <w:rPr>
          <w:rFonts w:ascii="Lato" w:eastAsia="Times New Roman" w:hAnsi="Lato"/>
        </w:rPr>
        <w:t xml:space="preserve"> confidential in accordance</w:t>
      </w:r>
      <w:r>
        <w:rPr>
          <w:rFonts w:ascii="Lato" w:eastAsia="Times New Roman" w:hAnsi="Lato"/>
        </w:rPr>
        <w:t xml:space="preserve"> with law, but must also be readily available to district personnel who need the records to effectively serve district students.</w:t>
      </w:r>
      <w:r>
        <w:rPr>
          <w:rFonts w:ascii="Lato" w:eastAsia="Times New Roman" w:hAnsi="Lato"/>
        </w:rPr>
        <w:br/>
      </w:r>
      <w:r>
        <w:rPr>
          <w:rFonts w:ascii="Lato" w:eastAsia="Times New Roman" w:hAnsi="Lato"/>
        </w:rPr>
        <w:br/>
        <w:t>The superintendent or designee will provide for the proper administration of student records in accordance with law, develop a</w:t>
      </w:r>
      <w:r>
        <w:rPr>
          <w:rFonts w:ascii="Lato" w:eastAsia="Times New Roman" w:hAnsi="Lato"/>
        </w:rPr>
        <w:t>ppropriate procedures for maintaining student records, and standardize procedures for the collection and transmittal of necessary information about individual students throughout the district. The superintendent and building principals will develop a stude</w:t>
      </w:r>
      <w:r>
        <w:rPr>
          <w:rFonts w:ascii="Lato" w:eastAsia="Times New Roman" w:hAnsi="Lato"/>
        </w:rPr>
        <w:t>nt records system that includes protocols for releasing student education records. Principals are responsible for maintaining and protecting student education records in each school. The superintendent or designee will make arrangements so that all distric</w:t>
      </w:r>
      <w:r>
        <w:rPr>
          <w:rFonts w:ascii="Lato" w:eastAsia="Times New Roman" w:hAnsi="Lato"/>
        </w:rPr>
        <w:t xml:space="preserve">t employees </w:t>
      </w:r>
      <w:proofErr w:type="gramStart"/>
      <w:r>
        <w:rPr>
          <w:rFonts w:ascii="Lato" w:eastAsia="Times New Roman" w:hAnsi="Lato"/>
        </w:rPr>
        <w:t>are trained</w:t>
      </w:r>
      <w:proofErr w:type="gramEnd"/>
      <w:r>
        <w:rPr>
          <w:rFonts w:ascii="Lato" w:eastAsia="Times New Roman" w:hAnsi="Lato"/>
        </w:rPr>
        <w:t xml:space="preserve"> annually on the confidentiality of student education records, as applicable for each employee classification. </w:t>
      </w:r>
    </w:p>
    <w:p w:rsidR="00000000" w:rsidRDefault="004F0AB4">
      <w:pPr>
        <w:pStyle w:val="Heading3"/>
        <w:divId w:val="1921786729"/>
        <w:rPr>
          <w:rFonts w:ascii="Lato" w:eastAsia="Times New Roman" w:hAnsi="Lato"/>
        </w:rPr>
      </w:pPr>
      <w:r>
        <w:rPr>
          <w:rFonts w:ascii="Lato" w:eastAsia="Times New Roman" w:hAnsi="Lato"/>
        </w:rPr>
        <w:t>Definitions</w:t>
      </w:r>
    </w:p>
    <w:p w:rsidR="00000000" w:rsidRDefault="004F0AB4">
      <w:pPr>
        <w:divId w:val="1921786729"/>
        <w:rPr>
          <w:rFonts w:ascii="Lato" w:eastAsia="Times New Roman" w:hAnsi="Lato"/>
        </w:rPr>
      </w:pPr>
      <w:r>
        <w:rPr>
          <w:rFonts w:ascii="Lato" w:eastAsia="Times New Roman" w:hAnsi="Lato"/>
        </w:rPr>
        <w:br/>
      </w:r>
      <w:r>
        <w:rPr>
          <w:rStyle w:val="Emphasis"/>
          <w:rFonts w:ascii="Lato" w:eastAsia="Times New Roman" w:hAnsi="Lato"/>
        </w:rPr>
        <w:t xml:space="preserve">Eligible Student </w:t>
      </w:r>
      <w:r>
        <w:rPr>
          <w:rFonts w:ascii="Lato" w:eastAsia="Times New Roman" w:hAnsi="Lato"/>
        </w:rPr>
        <w:t>– A student or former student who has reached age 18 or is attending a postsecondary school</w:t>
      </w:r>
      <w:r>
        <w:rPr>
          <w:rFonts w:ascii="Lato" w:eastAsia="Times New Roman" w:hAnsi="Lato"/>
        </w:rPr>
        <w:t>.</w:t>
      </w:r>
      <w:r>
        <w:rPr>
          <w:rFonts w:ascii="Lato" w:eastAsia="Times New Roman" w:hAnsi="Lato"/>
        </w:rPr>
        <w:br/>
      </w:r>
      <w:r>
        <w:rPr>
          <w:rFonts w:ascii="Lato" w:eastAsia="Times New Roman" w:hAnsi="Lato"/>
        </w:rPr>
        <w:br/>
      </w:r>
      <w:r>
        <w:rPr>
          <w:rStyle w:val="Emphasis"/>
          <w:rFonts w:ascii="Lato" w:eastAsia="Times New Roman" w:hAnsi="Lato"/>
        </w:rPr>
        <w:t>Parent</w:t>
      </w:r>
      <w:r>
        <w:rPr>
          <w:rFonts w:ascii="Lato" w:eastAsia="Times New Roman" w:hAnsi="Lato"/>
        </w:rPr>
        <w:t xml:space="preserve"> – A biological or adoptive parent of a student, a guardian of a student, or an individual acting as a parent or guardian in the absence of the student's parent or guardian.</w:t>
      </w:r>
      <w:r>
        <w:rPr>
          <w:rFonts w:ascii="Lato" w:eastAsia="Times New Roman" w:hAnsi="Lato"/>
        </w:rPr>
        <w:br/>
      </w:r>
      <w:r>
        <w:rPr>
          <w:rFonts w:ascii="Lato" w:eastAsia="Times New Roman" w:hAnsi="Lato"/>
        </w:rPr>
        <w:br/>
      </w:r>
      <w:r>
        <w:rPr>
          <w:rStyle w:val="Emphasis"/>
          <w:rFonts w:ascii="Lato" w:eastAsia="Times New Roman" w:hAnsi="Lato"/>
        </w:rPr>
        <w:t>Student</w:t>
      </w:r>
      <w:r>
        <w:rPr>
          <w:rFonts w:ascii="Lato" w:eastAsia="Times New Roman" w:hAnsi="Lato"/>
        </w:rPr>
        <w:t xml:space="preserve"> – Any person who attends or has attended a school in the school </w:t>
      </w:r>
      <w:r>
        <w:rPr>
          <w:rFonts w:ascii="Lato" w:eastAsia="Times New Roman" w:hAnsi="Lato"/>
        </w:rPr>
        <w:t xml:space="preserve">district and for whom the district maintains education records. </w:t>
      </w:r>
    </w:p>
    <w:p w:rsidR="00000000" w:rsidRDefault="004F0AB4">
      <w:pPr>
        <w:pStyle w:val="Heading3"/>
        <w:divId w:val="1921786729"/>
        <w:rPr>
          <w:rFonts w:ascii="Lato" w:eastAsia="Times New Roman" w:hAnsi="Lato"/>
        </w:rPr>
      </w:pPr>
      <w:r>
        <w:rPr>
          <w:rFonts w:ascii="Lato" w:eastAsia="Times New Roman" w:hAnsi="Lato"/>
        </w:rPr>
        <w:t>Health Information</w:t>
      </w:r>
    </w:p>
    <w:p w:rsidR="00000000" w:rsidRDefault="004F0AB4">
      <w:pPr>
        <w:divId w:val="1921786729"/>
        <w:rPr>
          <w:rFonts w:ascii="Lato" w:eastAsia="Times New Roman" w:hAnsi="Lato"/>
        </w:rPr>
      </w:pPr>
      <w:r>
        <w:rPr>
          <w:rFonts w:ascii="Lato" w:eastAsia="Times New Roman" w:hAnsi="Lato"/>
        </w:rPr>
        <w:br/>
        <w:t xml:space="preserve">Student health information is a type of student record that is particularly sensitive and protected by numerous state and federal laws. Student health information </w:t>
      </w:r>
      <w:proofErr w:type="gramStart"/>
      <w:r>
        <w:rPr>
          <w:rFonts w:ascii="Lato" w:eastAsia="Times New Roman" w:hAnsi="Lato"/>
        </w:rPr>
        <w:t>shall be</w:t>
      </w:r>
      <w:r>
        <w:rPr>
          <w:rFonts w:ascii="Lato" w:eastAsia="Times New Roman" w:hAnsi="Lato"/>
        </w:rPr>
        <w:t xml:space="preserve"> protected</w:t>
      </w:r>
      <w:proofErr w:type="gramEnd"/>
      <w:r>
        <w:rPr>
          <w:rFonts w:ascii="Lato" w:eastAsia="Times New Roman" w:hAnsi="Lato"/>
        </w:rPr>
        <w:t xml:space="preserve"> from unauthorized, illegal, or inappropriate disclosure by adherence to the principles of confidentiality and privacy. The information </w:t>
      </w:r>
      <w:proofErr w:type="gramStart"/>
      <w:r>
        <w:rPr>
          <w:rFonts w:ascii="Lato" w:eastAsia="Times New Roman" w:hAnsi="Lato"/>
        </w:rPr>
        <w:t>shall be protected</w:t>
      </w:r>
      <w:proofErr w:type="gramEnd"/>
      <w:r>
        <w:rPr>
          <w:rFonts w:ascii="Lato" w:eastAsia="Times New Roman" w:hAnsi="Lato"/>
        </w:rPr>
        <w:t xml:space="preserve"> regardless of whether the information is received orally, in writing, or electronically and</w:t>
      </w:r>
      <w:r>
        <w:rPr>
          <w:rFonts w:ascii="Lato" w:eastAsia="Times New Roman" w:hAnsi="Lato"/>
        </w:rPr>
        <w:t xml:space="preserve"> regardless of the type of record or method of storage. </w:t>
      </w:r>
    </w:p>
    <w:p w:rsidR="00000000" w:rsidRDefault="004F0AB4">
      <w:pPr>
        <w:pStyle w:val="Heading3"/>
        <w:divId w:val="1921786729"/>
        <w:rPr>
          <w:rFonts w:ascii="Lato" w:eastAsia="Times New Roman" w:hAnsi="Lato"/>
        </w:rPr>
      </w:pPr>
      <w:r>
        <w:rPr>
          <w:rFonts w:ascii="Lato" w:eastAsia="Times New Roman" w:hAnsi="Lato"/>
        </w:rPr>
        <w:t>Parent and Eligible Student Access</w:t>
      </w:r>
    </w:p>
    <w:p w:rsidR="00000000" w:rsidRDefault="004F0AB4">
      <w:pPr>
        <w:divId w:val="1921786729"/>
        <w:rPr>
          <w:rFonts w:ascii="Lato" w:eastAsia="Times New Roman" w:hAnsi="Lato"/>
        </w:rPr>
      </w:pPr>
      <w:r>
        <w:rPr>
          <w:rFonts w:ascii="Lato" w:eastAsia="Times New Roman" w:hAnsi="Lato"/>
        </w:rPr>
        <w:br/>
        <w:t>All parents may inspect and review their student's education records, seek amendments, consent to disclosures, and file complaints regarding the records as allowed</w:t>
      </w:r>
      <w:r>
        <w:rPr>
          <w:rFonts w:ascii="Lato" w:eastAsia="Times New Roman" w:hAnsi="Lato"/>
        </w:rPr>
        <w:t xml:space="preserve"> by law unless a court order, statute, or legally binding document prohibits such access. These rights transfer from the parent to the student once the </w:t>
      </w:r>
      <w:r>
        <w:rPr>
          <w:rFonts w:ascii="Lato" w:eastAsia="Times New Roman" w:hAnsi="Lato"/>
        </w:rPr>
        <w:lastRenderedPageBreak/>
        <w:t>student becomes an eligible student; however, under the Missouri Sunshine Law, parents maintain some rig</w:t>
      </w:r>
      <w:r>
        <w:rPr>
          <w:rFonts w:ascii="Lato" w:eastAsia="Times New Roman" w:hAnsi="Lato"/>
        </w:rPr>
        <w:t xml:space="preserve">hts to inspect student records even after a student turns 18. The district will extend the same access to records to either parent, regardless of divorce, custody, or visitation rights, unless the district </w:t>
      </w:r>
      <w:proofErr w:type="gramStart"/>
      <w:r>
        <w:rPr>
          <w:rFonts w:ascii="Lato" w:eastAsia="Times New Roman" w:hAnsi="Lato"/>
        </w:rPr>
        <w:t>is provided</w:t>
      </w:r>
      <w:proofErr w:type="gramEnd"/>
      <w:r>
        <w:rPr>
          <w:rFonts w:ascii="Lato" w:eastAsia="Times New Roman" w:hAnsi="Lato"/>
        </w:rPr>
        <w:t xml:space="preserve"> with evidence that the parent's rights</w:t>
      </w:r>
      <w:r>
        <w:rPr>
          <w:rFonts w:ascii="Lato" w:eastAsia="Times New Roman" w:hAnsi="Lato"/>
        </w:rPr>
        <w:t xml:space="preserve"> to inspect records have been legally modified.</w:t>
      </w:r>
      <w:r>
        <w:rPr>
          <w:rFonts w:ascii="Lato" w:eastAsia="Times New Roman" w:hAnsi="Lato"/>
        </w:rPr>
        <w:br/>
      </w:r>
      <w:r>
        <w:rPr>
          <w:rFonts w:ascii="Lato" w:eastAsia="Times New Roman" w:hAnsi="Lato"/>
        </w:rPr>
        <w:br/>
        <w:t xml:space="preserve">If a parent or eligible student </w:t>
      </w:r>
      <w:proofErr w:type="gramStart"/>
      <w:r>
        <w:rPr>
          <w:rFonts w:ascii="Lato" w:eastAsia="Times New Roman" w:hAnsi="Lato"/>
        </w:rPr>
        <w:t>believes</w:t>
      </w:r>
      <w:proofErr w:type="gramEnd"/>
      <w:r>
        <w:rPr>
          <w:rFonts w:ascii="Lato" w:eastAsia="Times New Roman" w:hAnsi="Lato"/>
        </w:rPr>
        <w:t xml:space="preserve"> an education record related to the student contains information that is inaccurate, misleading, or in violation of the student's privacy, the parent or eligible stude</w:t>
      </w:r>
      <w:r>
        <w:rPr>
          <w:rFonts w:ascii="Lato" w:eastAsia="Times New Roman" w:hAnsi="Lato"/>
        </w:rPr>
        <w:t>nt may use the appeals procedures created by the superintendent or designee to request that the district amend the record.</w:t>
      </w:r>
      <w:r>
        <w:rPr>
          <w:rFonts w:ascii="Lato" w:eastAsia="Times New Roman" w:hAnsi="Lato"/>
        </w:rPr>
        <w:br/>
      </w:r>
      <w:r>
        <w:rPr>
          <w:rFonts w:ascii="Lato" w:eastAsia="Times New Roman" w:hAnsi="Lato"/>
        </w:rPr>
        <w:br/>
        <w:t xml:space="preserve">The district will annually notify parents and eligible students of their rights in accordance with law. </w:t>
      </w:r>
    </w:p>
    <w:p w:rsidR="00000000" w:rsidRDefault="004F0AB4">
      <w:pPr>
        <w:pStyle w:val="Heading3"/>
        <w:divId w:val="1921786729"/>
        <w:rPr>
          <w:rFonts w:ascii="Lato" w:eastAsia="Times New Roman" w:hAnsi="Lato"/>
        </w:rPr>
      </w:pPr>
      <w:r>
        <w:rPr>
          <w:rFonts w:ascii="Lato" w:eastAsia="Times New Roman" w:hAnsi="Lato"/>
        </w:rPr>
        <w:t>Directory Information</w:t>
      </w:r>
    </w:p>
    <w:p w:rsidR="00000000" w:rsidRDefault="004F0AB4">
      <w:pPr>
        <w:divId w:val="1921786729"/>
        <w:rPr>
          <w:rFonts w:ascii="Lato" w:eastAsia="Times New Roman" w:hAnsi="Lato"/>
        </w:rPr>
      </w:pPr>
      <w:r>
        <w:rPr>
          <w:rFonts w:ascii="Lato" w:eastAsia="Times New Roman" w:hAnsi="Lato"/>
        </w:rPr>
        <w:br/>
        <w:t>Dire</w:t>
      </w:r>
      <w:r>
        <w:rPr>
          <w:rFonts w:ascii="Lato" w:eastAsia="Times New Roman" w:hAnsi="Lato"/>
        </w:rPr>
        <w:t xml:space="preserve">ctory information is information contained in an education record of a student that generally </w:t>
      </w:r>
      <w:proofErr w:type="gramStart"/>
      <w:r>
        <w:rPr>
          <w:rFonts w:ascii="Lato" w:eastAsia="Times New Roman" w:hAnsi="Lato"/>
        </w:rPr>
        <w:t>would not be considered</w:t>
      </w:r>
      <w:proofErr w:type="gramEnd"/>
      <w:r>
        <w:rPr>
          <w:rFonts w:ascii="Lato" w:eastAsia="Times New Roman" w:hAnsi="Lato"/>
        </w:rPr>
        <w:t xml:space="preserve"> harmful or an invasion of privacy if disclosed without the consent of a parent or eligible student. The district will designate the types </w:t>
      </w:r>
      <w:r>
        <w:rPr>
          <w:rFonts w:ascii="Lato" w:eastAsia="Times New Roman" w:hAnsi="Lato"/>
        </w:rPr>
        <w:t xml:space="preserve">of information included in directory information and release this information without first obtaining consent from a parent or eligible student unless a parent or eligible student notifies the district in writing as directed or unless </w:t>
      </w:r>
      <w:proofErr w:type="gramStart"/>
      <w:r>
        <w:rPr>
          <w:rFonts w:ascii="Lato" w:eastAsia="Times New Roman" w:hAnsi="Lato"/>
        </w:rPr>
        <w:t>disclosure is otherwi</w:t>
      </w:r>
      <w:r>
        <w:rPr>
          <w:rFonts w:ascii="Lato" w:eastAsia="Times New Roman" w:hAnsi="Lato"/>
        </w:rPr>
        <w:t>se prohibited by law</w:t>
      </w:r>
      <w:proofErr w:type="gramEnd"/>
      <w:r>
        <w:rPr>
          <w:rFonts w:ascii="Lato" w:eastAsia="Times New Roman" w:hAnsi="Lato"/>
        </w:rPr>
        <w:t xml:space="preserve">. Parents and eligible students </w:t>
      </w:r>
      <w:proofErr w:type="gramStart"/>
      <w:r>
        <w:rPr>
          <w:rFonts w:ascii="Lato" w:eastAsia="Times New Roman" w:hAnsi="Lato"/>
        </w:rPr>
        <w:t>will be notified</w:t>
      </w:r>
      <w:proofErr w:type="gramEnd"/>
      <w:r>
        <w:rPr>
          <w:rFonts w:ascii="Lato" w:eastAsia="Times New Roman" w:hAnsi="Lato"/>
        </w:rPr>
        <w:t xml:space="preserve"> annually of the information the district has designated as directory information and the process for notifying the district if they do not want the information released.</w:t>
      </w:r>
      <w:r>
        <w:rPr>
          <w:rFonts w:ascii="Lato" w:eastAsia="Times New Roman" w:hAnsi="Lato"/>
        </w:rPr>
        <w:br/>
      </w:r>
      <w:r>
        <w:rPr>
          <w:rFonts w:ascii="Lato" w:eastAsia="Times New Roman" w:hAnsi="Lato"/>
        </w:rPr>
        <w:br/>
        <w:t xml:space="preserve">Even if parents </w:t>
      </w:r>
      <w:r>
        <w:rPr>
          <w:rFonts w:ascii="Lato" w:eastAsia="Times New Roman" w:hAnsi="Lato"/>
        </w:rPr>
        <w:t>or eligible students notify the district in writing that they do not want directory information disclosed, the district may still disclose the information if required or allowed to do so by law. For example, the district may require students to disclose th</w:t>
      </w:r>
      <w:r>
        <w:rPr>
          <w:rFonts w:ascii="Lato" w:eastAsia="Times New Roman" w:hAnsi="Lato"/>
        </w:rPr>
        <w:t xml:space="preserve">eir names, identifiers, or district email addresses in classes in which they </w:t>
      </w:r>
      <w:proofErr w:type="gramStart"/>
      <w:r>
        <w:rPr>
          <w:rFonts w:ascii="Lato" w:eastAsia="Times New Roman" w:hAnsi="Lato"/>
        </w:rPr>
        <w:t>are enrolled</w:t>
      </w:r>
      <w:proofErr w:type="gramEnd"/>
      <w:r>
        <w:rPr>
          <w:rFonts w:ascii="Lato" w:eastAsia="Times New Roman" w:hAnsi="Lato"/>
        </w:rPr>
        <w:t>, or students may be required to wear, publicly display, or disclose a student identification card or badge that exhibits information that is designated as directory i</w:t>
      </w:r>
      <w:r>
        <w:rPr>
          <w:rFonts w:ascii="Lato" w:eastAsia="Times New Roman" w:hAnsi="Lato"/>
        </w:rPr>
        <w:t>nformation.</w:t>
      </w:r>
      <w:r>
        <w:rPr>
          <w:rFonts w:ascii="Lato" w:eastAsia="Times New Roman" w:hAnsi="Lato"/>
        </w:rPr>
        <w:br/>
      </w:r>
      <w:r>
        <w:rPr>
          <w:rFonts w:ascii="Lato" w:eastAsia="Times New Roman" w:hAnsi="Lato"/>
        </w:rPr>
        <w:br/>
        <w:t>The school district designates the following items as directory information.</w:t>
      </w:r>
      <w:r>
        <w:rPr>
          <w:rFonts w:ascii="Lato" w:eastAsia="Times New Roman" w:hAnsi="Lato"/>
        </w:rPr>
        <w:br/>
      </w:r>
      <w:r>
        <w:rPr>
          <w:rFonts w:ascii="Lato" w:eastAsia="Times New Roman" w:hAnsi="Lato"/>
        </w:rPr>
        <w:br/>
      </w:r>
      <w:r>
        <w:rPr>
          <w:rStyle w:val="Emphasis"/>
          <w:rFonts w:ascii="Lato" w:eastAsia="Times New Roman" w:hAnsi="Lato"/>
        </w:rPr>
        <w:t>General Directory Information</w:t>
      </w:r>
      <w:r>
        <w:rPr>
          <w:rFonts w:ascii="Lato" w:eastAsia="Times New Roman" w:hAnsi="Lato"/>
        </w:rPr>
        <w:t xml:space="preserve"> – The following information the district maintains about a personally identifiable student </w:t>
      </w:r>
      <w:proofErr w:type="gramStart"/>
      <w:r>
        <w:rPr>
          <w:rFonts w:ascii="Lato" w:eastAsia="Times New Roman" w:hAnsi="Lato"/>
        </w:rPr>
        <w:t>may be disclosed</w:t>
      </w:r>
      <w:proofErr w:type="gramEnd"/>
      <w:r>
        <w:rPr>
          <w:rFonts w:ascii="Lato" w:eastAsia="Times New Roman" w:hAnsi="Lato"/>
        </w:rPr>
        <w:t xml:space="preserve"> by the district to the scho</w:t>
      </w:r>
      <w:r>
        <w:rPr>
          <w:rFonts w:ascii="Lato" w:eastAsia="Times New Roman" w:hAnsi="Lato"/>
        </w:rPr>
        <w:t>ol community through, for example, district publications, or to any person without first obtaining written consent from a parent or eligible student:</w:t>
      </w:r>
      <w:r>
        <w:rPr>
          <w:rFonts w:ascii="Lato" w:eastAsia="Times New Roman" w:hAnsi="Lato"/>
        </w:rPr>
        <w:br/>
        <w:t xml:space="preserve">  </w:t>
      </w:r>
    </w:p>
    <w:p w:rsidR="00000000" w:rsidRDefault="004F0AB4">
      <w:pPr>
        <w:divId w:val="1178732558"/>
        <w:rPr>
          <w:rFonts w:ascii="Lato" w:eastAsia="Times New Roman" w:hAnsi="Lato"/>
        </w:rPr>
      </w:pPr>
      <w:proofErr w:type="gramStart"/>
      <w:r>
        <w:rPr>
          <w:rFonts w:ascii="Lato" w:eastAsia="Times New Roman" w:hAnsi="Lato"/>
        </w:rPr>
        <w:t>Student's name; date of birth; parents' names; grade level; enrollment status (e.g., full-time or part-</w:t>
      </w:r>
      <w:r>
        <w:rPr>
          <w:rFonts w:ascii="Lato" w:eastAsia="Times New Roman" w:hAnsi="Lato"/>
        </w:rPr>
        <w:t>time); student identification number; user identification or other unique personal identifier used by the student for the purposes of accessing or communicating in electronic systems as long as that information alone cannot be used to access protected educ</w:t>
      </w:r>
      <w:r>
        <w:rPr>
          <w:rFonts w:ascii="Lato" w:eastAsia="Times New Roman" w:hAnsi="Lato"/>
        </w:rPr>
        <w:t>ational records; participation in district-sponsored or district-recognized activities and sports; weight and height of members of athletic teams; athletic performance data; dates of attendance; degrees, honors, and awards received; artwork or coursework d</w:t>
      </w:r>
      <w:r>
        <w:rPr>
          <w:rFonts w:ascii="Lato" w:eastAsia="Times New Roman" w:hAnsi="Lato"/>
        </w:rPr>
        <w:t>isplayed by the district; schools or school districts previously attended; and photographs, videotapes, digital images, and recorded sound unless such records would be considered harmful or an invasion of privacy.</w:t>
      </w:r>
      <w:proofErr w:type="gramEnd"/>
    </w:p>
    <w:p w:rsidR="00000000" w:rsidRDefault="004F0AB4">
      <w:pPr>
        <w:divId w:val="1921786729"/>
        <w:rPr>
          <w:rFonts w:ascii="Lato" w:eastAsia="Times New Roman" w:hAnsi="Lato"/>
        </w:rPr>
      </w:pPr>
      <w:r>
        <w:rPr>
          <w:rFonts w:ascii="Lato" w:eastAsia="Times New Roman" w:hAnsi="Lato"/>
        </w:rPr>
        <w:br/>
      </w:r>
      <w:proofErr w:type="gramStart"/>
      <w:r>
        <w:rPr>
          <w:rStyle w:val="Emphasis"/>
          <w:rFonts w:ascii="Lato" w:eastAsia="Times New Roman" w:hAnsi="Lato"/>
        </w:rPr>
        <w:t>Limited Directory Information</w:t>
      </w:r>
      <w:r>
        <w:rPr>
          <w:rFonts w:ascii="Lato" w:eastAsia="Times New Roman" w:hAnsi="Lato"/>
        </w:rPr>
        <w:t xml:space="preserve"> – In additi</w:t>
      </w:r>
      <w:r>
        <w:rPr>
          <w:rFonts w:ascii="Lato" w:eastAsia="Times New Roman" w:hAnsi="Lato"/>
        </w:rPr>
        <w:t>on to general directory information, the following information the district maintains about a personally identifiable student may be disclosed to parent groups or booster clubs that are recognized by the board and are created solely to work with the distri</w:t>
      </w:r>
      <w:r>
        <w:rPr>
          <w:rFonts w:ascii="Lato" w:eastAsia="Times New Roman" w:hAnsi="Lato"/>
        </w:rPr>
        <w:t>ct, its staff, students, and parents and to raise funds for district activities for the purposes of encouraging membership or participation in the group or club; parents of other students enrolled in the same school as the student whose information is rele</w:t>
      </w:r>
      <w:r>
        <w:rPr>
          <w:rFonts w:ascii="Lato" w:eastAsia="Times New Roman" w:hAnsi="Lato"/>
        </w:rPr>
        <w:t>ased when the release is for the purpose of facilitating communication between parents; governmental entities including, but not limited to, law enforcement, the juvenile office, and the Children's Division (CD) of the Department of Social Services for off</w:t>
      </w:r>
      <w:r>
        <w:rPr>
          <w:rFonts w:ascii="Lato" w:eastAsia="Times New Roman" w:hAnsi="Lato"/>
        </w:rPr>
        <w:t>icial governmental purposes:</w:t>
      </w:r>
      <w:r>
        <w:rPr>
          <w:rFonts w:ascii="Lato" w:eastAsia="Times New Roman" w:hAnsi="Lato"/>
        </w:rPr>
        <w:br/>
        <w:t> </w:t>
      </w:r>
      <w:proofErr w:type="gramEnd"/>
      <w:r>
        <w:rPr>
          <w:rFonts w:ascii="Lato" w:eastAsia="Times New Roman" w:hAnsi="Lato"/>
        </w:rPr>
        <w:t xml:space="preserve"> </w:t>
      </w:r>
    </w:p>
    <w:p w:rsidR="00000000" w:rsidRDefault="004F0AB4">
      <w:pPr>
        <w:divId w:val="93523695"/>
        <w:rPr>
          <w:rFonts w:ascii="Lato" w:eastAsia="Times New Roman" w:hAnsi="Lato"/>
        </w:rPr>
      </w:pPr>
      <w:r>
        <w:rPr>
          <w:rFonts w:ascii="Lato" w:eastAsia="Times New Roman" w:hAnsi="Lato"/>
        </w:rPr>
        <w:lastRenderedPageBreak/>
        <w:t>The student's address, telephone number, and email address and the parents' addresses, telephone numbers, and email addresses.</w:t>
      </w:r>
    </w:p>
    <w:p w:rsidR="00000000" w:rsidRDefault="004F0AB4">
      <w:pPr>
        <w:divId w:val="1921786729"/>
        <w:rPr>
          <w:rFonts w:ascii="Lato" w:eastAsia="Times New Roman" w:hAnsi="Lato"/>
        </w:rPr>
      </w:pPr>
      <w:r>
        <w:rPr>
          <w:rFonts w:ascii="Lato" w:eastAsia="Times New Roman" w:hAnsi="Lato"/>
        </w:rPr>
        <w:br/>
        <w:t>The district may require a person or entity that requests limited directory information to certi</w:t>
      </w:r>
      <w:r>
        <w:rPr>
          <w:rFonts w:ascii="Lato" w:eastAsia="Times New Roman" w:hAnsi="Lato"/>
        </w:rPr>
        <w:t xml:space="preserve">fy in writing that the information </w:t>
      </w:r>
      <w:proofErr w:type="gramStart"/>
      <w:r>
        <w:rPr>
          <w:rFonts w:ascii="Lato" w:eastAsia="Times New Roman" w:hAnsi="Lato"/>
        </w:rPr>
        <w:t xml:space="preserve">will not be </w:t>
      </w:r>
      <w:proofErr w:type="spellStart"/>
      <w:r>
        <w:rPr>
          <w:rFonts w:ascii="Lato" w:eastAsia="Times New Roman" w:hAnsi="Lato"/>
        </w:rPr>
        <w:t>redisclosed</w:t>
      </w:r>
      <w:proofErr w:type="spellEnd"/>
      <w:proofErr w:type="gramEnd"/>
      <w:r>
        <w:rPr>
          <w:rFonts w:ascii="Lato" w:eastAsia="Times New Roman" w:hAnsi="Lato"/>
        </w:rPr>
        <w:t xml:space="preserve"> without the prior written consent of the parent or eligible student. </w:t>
      </w:r>
    </w:p>
    <w:p w:rsidR="00000000" w:rsidRDefault="004F0AB4">
      <w:pPr>
        <w:pStyle w:val="Heading3"/>
        <w:divId w:val="1921786729"/>
        <w:rPr>
          <w:rFonts w:ascii="Lato" w:eastAsia="Times New Roman" w:hAnsi="Lato"/>
        </w:rPr>
      </w:pPr>
      <w:r>
        <w:rPr>
          <w:rFonts w:ascii="Lato" w:eastAsia="Times New Roman" w:hAnsi="Lato"/>
        </w:rPr>
        <w:t>Law Enforcement Access</w:t>
      </w:r>
    </w:p>
    <w:p w:rsidR="00000000" w:rsidRDefault="004F0AB4">
      <w:pPr>
        <w:divId w:val="1921786729"/>
        <w:rPr>
          <w:rFonts w:ascii="Lato" w:eastAsia="Times New Roman" w:hAnsi="Lato"/>
        </w:rPr>
      </w:pPr>
      <w:r>
        <w:rPr>
          <w:rFonts w:ascii="Lato" w:eastAsia="Times New Roman" w:hAnsi="Lato"/>
        </w:rPr>
        <w:br/>
        <w:t>The district may report or disclose education records to law enforcement and juvenile justice authoriti</w:t>
      </w:r>
      <w:r>
        <w:rPr>
          <w:rFonts w:ascii="Lato" w:eastAsia="Times New Roman" w:hAnsi="Lato"/>
        </w:rPr>
        <w:t xml:space="preserve">es if the disclosure concerns law enforcement's or juvenile justice authorities' ability </w:t>
      </w:r>
      <w:proofErr w:type="gramStart"/>
      <w:r>
        <w:rPr>
          <w:rFonts w:ascii="Lato" w:eastAsia="Times New Roman" w:hAnsi="Lato"/>
        </w:rPr>
        <w:t>to effectively serve</w:t>
      </w:r>
      <w:proofErr w:type="gramEnd"/>
      <w:r>
        <w:rPr>
          <w:rFonts w:ascii="Lato" w:eastAsia="Times New Roman" w:hAnsi="Lato"/>
        </w:rPr>
        <w:t xml:space="preserve">, prior to adjudication, the student whose records are released. The officials and authorities to whom such information </w:t>
      </w:r>
      <w:proofErr w:type="gramStart"/>
      <w:r>
        <w:rPr>
          <w:rFonts w:ascii="Lato" w:eastAsia="Times New Roman" w:hAnsi="Lato"/>
        </w:rPr>
        <w:t>is disclosed</w:t>
      </w:r>
      <w:proofErr w:type="gramEnd"/>
      <w:r>
        <w:rPr>
          <w:rFonts w:ascii="Lato" w:eastAsia="Times New Roman" w:hAnsi="Lato"/>
        </w:rPr>
        <w:t xml:space="preserve"> must comply wi</w:t>
      </w:r>
      <w:r>
        <w:rPr>
          <w:rFonts w:ascii="Lato" w:eastAsia="Times New Roman" w:hAnsi="Lato"/>
        </w:rPr>
        <w:t>th applicable restrictions set forth in federal law.</w:t>
      </w:r>
      <w:r>
        <w:rPr>
          <w:rFonts w:ascii="Lato" w:eastAsia="Times New Roman" w:hAnsi="Lato"/>
        </w:rPr>
        <w:br/>
      </w:r>
      <w:r>
        <w:rPr>
          <w:rFonts w:ascii="Lato" w:eastAsia="Times New Roman" w:hAnsi="Lato"/>
        </w:rPr>
        <w:br/>
        <w:t xml:space="preserve">If the district reports a crime committed by a student with a disability as defined in the Individuals with Disabilities Education Act (IDEA), the district will transmit copies of the special education </w:t>
      </w:r>
      <w:r>
        <w:rPr>
          <w:rFonts w:ascii="Lato" w:eastAsia="Times New Roman" w:hAnsi="Lato"/>
        </w:rPr>
        <w:t>and disciplinary records to the authorities to whom the district reported the crime as allowed by law.</w:t>
      </w:r>
      <w:r>
        <w:rPr>
          <w:rFonts w:ascii="Lato" w:eastAsia="Times New Roman" w:hAnsi="Lato"/>
        </w:rPr>
        <w:br/>
      </w:r>
      <w:r>
        <w:rPr>
          <w:rFonts w:ascii="Lato" w:eastAsia="Times New Roman" w:hAnsi="Lato"/>
        </w:rPr>
        <w:br/>
        <w:t xml:space="preserve">Law enforcement officials also have access to directory information and may obtain access to student education records in </w:t>
      </w:r>
      <w:proofErr w:type="gramStart"/>
      <w:r>
        <w:rPr>
          <w:rFonts w:ascii="Lato" w:eastAsia="Times New Roman" w:hAnsi="Lato"/>
        </w:rPr>
        <w:t>emergency situations</w:t>
      </w:r>
      <w:proofErr w:type="gramEnd"/>
      <w:r>
        <w:rPr>
          <w:rFonts w:ascii="Lato" w:eastAsia="Times New Roman" w:hAnsi="Lato"/>
        </w:rPr>
        <w:t xml:space="preserve"> as allowe</w:t>
      </w:r>
      <w:r>
        <w:rPr>
          <w:rFonts w:ascii="Lato" w:eastAsia="Times New Roman" w:hAnsi="Lato"/>
        </w:rPr>
        <w:t xml:space="preserve">d by law. Otherwise, law enforcement officials must obtain a subpoena or consent from the parent or eligible student before a student's education records </w:t>
      </w:r>
      <w:proofErr w:type="gramStart"/>
      <w:r>
        <w:rPr>
          <w:rFonts w:ascii="Lato" w:eastAsia="Times New Roman" w:hAnsi="Lato"/>
        </w:rPr>
        <w:t>will be disclosed</w:t>
      </w:r>
      <w:proofErr w:type="gramEnd"/>
      <w:r>
        <w:rPr>
          <w:rFonts w:ascii="Lato" w:eastAsia="Times New Roman" w:hAnsi="Lato"/>
        </w:rPr>
        <w:t xml:space="preserve">. </w:t>
      </w:r>
    </w:p>
    <w:p w:rsidR="00000000" w:rsidRDefault="004F0AB4">
      <w:pPr>
        <w:pStyle w:val="Heading3"/>
        <w:divId w:val="1921786729"/>
        <w:rPr>
          <w:rFonts w:ascii="Lato" w:eastAsia="Times New Roman" w:hAnsi="Lato"/>
        </w:rPr>
      </w:pPr>
      <w:r>
        <w:rPr>
          <w:rFonts w:ascii="Lato" w:eastAsia="Times New Roman" w:hAnsi="Lato"/>
        </w:rPr>
        <w:t>Children's Division Access</w:t>
      </w:r>
    </w:p>
    <w:p w:rsidR="00000000" w:rsidRDefault="004F0AB4">
      <w:pPr>
        <w:divId w:val="1921786729"/>
        <w:rPr>
          <w:rFonts w:ascii="Lato" w:eastAsia="Times New Roman" w:hAnsi="Lato"/>
        </w:rPr>
      </w:pPr>
      <w:r>
        <w:rPr>
          <w:rFonts w:ascii="Lato" w:eastAsia="Times New Roman" w:hAnsi="Lato"/>
        </w:rPr>
        <w:br/>
        <w:t>The district may disclose education records to represe</w:t>
      </w:r>
      <w:r>
        <w:rPr>
          <w:rFonts w:ascii="Lato" w:eastAsia="Times New Roman" w:hAnsi="Lato"/>
        </w:rPr>
        <w:t>ntatives of the CD when reporting child abuse and neglect in accordance with law. Once the CD obtains custody of a student, CD representatives may also have access to education records in accordance with law. CD representatives may also have access to dire</w:t>
      </w:r>
      <w:r>
        <w:rPr>
          <w:rFonts w:ascii="Lato" w:eastAsia="Times New Roman" w:hAnsi="Lato"/>
        </w:rPr>
        <w:t xml:space="preserve">ctory information and may obtain access to student education records in </w:t>
      </w:r>
      <w:proofErr w:type="gramStart"/>
      <w:r>
        <w:rPr>
          <w:rFonts w:ascii="Lato" w:eastAsia="Times New Roman" w:hAnsi="Lato"/>
        </w:rPr>
        <w:t>emergency situations</w:t>
      </w:r>
      <w:proofErr w:type="gramEnd"/>
      <w:r>
        <w:rPr>
          <w:rFonts w:ascii="Lato" w:eastAsia="Times New Roman" w:hAnsi="Lato"/>
        </w:rPr>
        <w:t xml:space="preserve">, as allowed by law. </w:t>
      </w:r>
    </w:p>
    <w:p w:rsidR="00000000" w:rsidRDefault="004F0AB4">
      <w:pPr>
        <w:pStyle w:val="Heading3"/>
        <w:divId w:val="1921786729"/>
        <w:rPr>
          <w:rFonts w:ascii="Lato" w:eastAsia="Times New Roman" w:hAnsi="Lato"/>
        </w:rPr>
      </w:pPr>
      <w:r>
        <w:rPr>
          <w:rFonts w:ascii="Lato" w:eastAsia="Times New Roman" w:hAnsi="Lato"/>
        </w:rPr>
        <w:t>Military and Higher Education Access</w:t>
      </w:r>
    </w:p>
    <w:p w:rsidR="00000000" w:rsidRDefault="004F0AB4">
      <w:pPr>
        <w:divId w:val="1921786729"/>
        <w:rPr>
          <w:rFonts w:ascii="Lato" w:eastAsia="Times New Roman" w:hAnsi="Lato"/>
        </w:rPr>
      </w:pPr>
      <w:r>
        <w:rPr>
          <w:rFonts w:ascii="Lato" w:eastAsia="Times New Roman" w:hAnsi="Lato"/>
        </w:rPr>
        <w:br/>
        <w:t>The district will disclose the names, addresses, and telephone numbers of secondary school students to m</w:t>
      </w:r>
      <w:r>
        <w:rPr>
          <w:rFonts w:ascii="Lato" w:eastAsia="Times New Roman" w:hAnsi="Lato"/>
        </w:rPr>
        <w:t>ilitary recruiters or institutions of higher education as required by law. However, if a parent, or a secondary school student who is at least 18, submits a written request, the district will not release the information without first obtaining written cons</w:t>
      </w:r>
      <w:r>
        <w:rPr>
          <w:rFonts w:ascii="Lato" w:eastAsia="Times New Roman" w:hAnsi="Lato"/>
        </w:rPr>
        <w:t xml:space="preserve">ent from the parent or the student. The district will notify parents, and secondary school students who are at least </w:t>
      </w:r>
      <w:proofErr w:type="gramStart"/>
      <w:r>
        <w:rPr>
          <w:rFonts w:ascii="Lato" w:eastAsia="Times New Roman" w:hAnsi="Lato"/>
        </w:rPr>
        <w:t>18, that</w:t>
      </w:r>
      <w:proofErr w:type="gramEnd"/>
      <w:r>
        <w:rPr>
          <w:rFonts w:ascii="Lato" w:eastAsia="Times New Roman" w:hAnsi="Lato"/>
        </w:rPr>
        <w:t xml:space="preserve"> they may opt out of these disclosures. </w:t>
      </w:r>
    </w:p>
    <w:p w:rsidR="00000000" w:rsidRDefault="004F0AB4">
      <w:pPr>
        <w:pStyle w:val="Heading3"/>
        <w:divId w:val="1921786729"/>
        <w:rPr>
          <w:rFonts w:ascii="Lato" w:eastAsia="Times New Roman" w:hAnsi="Lato"/>
        </w:rPr>
      </w:pPr>
      <w:r>
        <w:rPr>
          <w:rFonts w:ascii="Lato" w:eastAsia="Times New Roman" w:hAnsi="Lato"/>
        </w:rPr>
        <w:t>Volunteer Access</w:t>
      </w:r>
    </w:p>
    <w:p w:rsidR="00000000" w:rsidRDefault="004F0AB4">
      <w:pPr>
        <w:divId w:val="1921786729"/>
        <w:rPr>
          <w:rFonts w:ascii="Lato" w:eastAsia="Times New Roman" w:hAnsi="Lato"/>
        </w:rPr>
      </w:pPr>
      <w:r>
        <w:rPr>
          <w:rFonts w:ascii="Lato" w:eastAsia="Times New Roman" w:hAnsi="Lato"/>
        </w:rPr>
        <w:br/>
        <w:t>District staff will not allow volunteers to access student records unles</w:t>
      </w:r>
      <w:r>
        <w:rPr>
          <w:rFonts w:ascii="Lato" w:eastAsia="Times New Roman" w:hAnsi="Lato"/>
        </w:rPr>
        <w:t>s the volunteer has completed a criminal background check and the district has determined that the volunteer should have access. A volunteer who has completed a criminal background check may access student education records only under the supervision of st</w:t>
      </w:r>
      <w:r>
        <w:rPr>
          <w:rFonts w:ascii="Lato" w:eastAsia="Times New Roman" w:hAnsi="Lato"/>
        </w:rPr>
        <w:t xml:space="preserve">aff members and when necessary to assist the district. </w:t>
      </w:r>
    </w:p>
    <w:p w:rsidR="00000000" w:rsidRDefault="004F0AB4">
      <w:pPr>
        <w:pStyle w:val="Heading3"/>
        <w:divId w:val="1921786729"/>
        <w:rPr>
          <w:rFonts w:ascii="Lato" w:eastAsia="Times New Roman" w:hAnsi="Lato"/>
        </w:rPr>
      </w:pPr>
      <w:r>
        <w:rPr>
          <w:rFonts w:ascii="Lato" w:eastAsia="Times New Roman" w:hAnsi="Lato"/>
        </w:rPr>
        <w:t>Records Retention</w:t>
      </w:r>
    </w:p>
    <w:p w:rsidR="00000000" w:rsidRDefault="004F0AB4">
      <w:pPr>
        <w:divId w:val="1921786729"/>
        <w:rPr>
          <w:rFonts w:ascii="Lato" w:eastAsia="Times New Roman" w:hAnsi="Lato"/>
        </w:rPr>
      </w:pPr>
      <w:r>
        <w:rPr>
          <w:rFonts w:ascii="Lato" w:eastAsia="Times New Roman" w:hAnsi="Lato"/>
        </w:rPr>
        <w:br/>
        <w:t xml:space="preserve">The district shall retain all student records in accordance with applicable federal and state law, as well as the </w:t>
      </w:r>
      <w:r>
        <w:rPr>
          <w:rFonts w:ascii="Lato" w:eastAsia="Times New Roman" w:hAnsi="Lato"/>
        </w:rPr>
        <w:lastRenderedPageBreak/>
        <w:t xml:space="preserve">current version of the Missouri Secretary of State's Public School </w:t>
      </w:r>
      <w:r>
        <w:rPr>
          <w:rFonts w:ascii="Lato" w:eastAsia="Times New Roman" w:hAnsi="Lato"/>
        </w:rPr>
        <w:t>Records Retention Schedule and General Records Retention Schedule. The district will permanently maintain student individualized education programs (IEPs), individualized family service plans (IFSPs), and Section 504 plans as required by law.</w:t>
      </w:r>
      <w:r>
        <w:rPr>
          <w:rFonts w:ascii="Lato" w:eastAsia="Times New Roman" w:hAnsi="Lato"/>
        </w:rPr>
        <w:br/>
      </w:r>
      <w:r>
        <w:rPr>
          <w:rFonts w:ascii="Lato" w:eastAsia="Times New Roman" w:hAnsi="Lato"/>
        </w:rPr>
        <w:br/>
      </w:r>
      <w:r>
        <w:rPr>
          <w:rFonts w:ascii="Lato" w:eastAsia="Times New Roman" w:hAnsi="Lato"/>
          <w:sz w:val="17"/>
          <w:szCs w:val="17"/>
        </w:rPr>
        <w:t>© 2024, Miss</w:t>
      </w:r>
      <w:r>
        <w:rPr>
          <w:rFonts w:ascii="Lato" w:eastAsia="Times New Roman" w:hAnsi="Lato"/>
          <w:sz w:val="17"/>
          <w:szCs w:val="17"/>
        </w:rPr>
        <w:t>ouri School Boards' Association</w:t>
      </w:r>
      <w:r>
        <w:rPr>
          <w:rFonts w:ascii="Lato" w:eastAsia="Times New Roman" w:hAnsi="Lato"/>
          <w:sz w:val="17"/>
          <w:szCs w:val="17"/>
        </w:rPr>
        <w:br/>
        <w:t>Version JO-1C.1K (05/24)</w:t>
      </w:r>
      <w:r>
        <w:rPr>
          <w:rFonts w:ascii="Lato" w:eastAsia="Times New Roman" w:hAnsi="Lato"/>
        </w:rPr>
        <w:t xml:space="preserve"> </w:t>
      </w:r>
    </w:p>
    <w:p w:rsidR="005B37E7" w:rsidRDefault="005B37E7">
      <w:pPr>
        <w:pBdr>
          <w:bottom w:val="single" w:sz="5" w:space="1" w:color="auto"/>
        </w:pBdr>
      </w:pPr>
    </w:p>
    <w:p w:rsidR="00000000" w:rsidRDefault="004F0AB4">
      <w:pPr>
        <w:divId w:val="2029288501"/>
        <w:rPr>
          <w:rFonts w:ascii="Lato" w:eastAsia="Times New Roman" w:hAnsi="Lato"/>
        </w:rPr>
      </w:pPr>
      <w:r>
        <w:rPr>
          <w:rFonts w:ascii="Lato" w:eastAsia="Times New Roman" w:hAnsi="Lato"/>
        </w:rPr>
        <w:t> </w:t>
      </w:r>
    </w:p>
    <w:p w:rsidR="00000000" w:rsidRDefault="004F0AB4">
      <w:pPr>
        <w:pStyle w:val="Heading2"/>
        <w:shd w:val="clear" w:color="auto" w:fill="FFFFFF"/>
        <w:spacing w:before="0" w:beforeAutospacing="0" w:after="0" w:afterAutospacing="0"/>
        <w:textAlignment w:val="baseline"/>
        <w:divId w:val="433130509"/>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4F0AB4">
      <w:pPr>
        <w:divId w:val="433130509"/>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5B37E7">
        <w:tblPrEx>
          <w:tblCellMar>
            <w:top w:w="0" w:type="dxa"/>
            <w:bottom w:w="0" w:type="dxa"/>
          </w:tblCellMar>
        </w:tblPrEx>
        <w:tc>
          <w:tcPr>
            <w:tcW w:w="4017" w:type="dxa"/>
          </w:tcPr>
          <w:p w:rsidR="005B37E7" w:rsidRDefault="004F0AB4">
            <w:pPr>
              <w:spacing w:after="0"/>
            </w:pPr>
            <w:r>
              <w:rPr>
                <w:rFonts w:ascii="Lato Black"/>
                <w:b/>
              </w:rPr>
              <w:t>State</w:t>
            </w:r>
          </w:p>
        </w:tc>
        <w:tc>
          <w:tcPr>
            <w:tcW w:w="5961" w:type="dxa"/>
          </w:tcPr>
          <w:p w:rsidR="005B37E7" w:rsidRDefault="004F0AB4">
            <w:pPr>
              <w:spacing w:after="0"/>
            </w:pPr>
            <w:r>
              <w:rPr>
                <w:rFonts w:ascii="Lato Black"/>
                <w:b/>
              </w:rPr>
              <w:t>Description</w:t>
            </w:r>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167.020, </w:t>
            </w:r>
            <w:proofErr w:type="spellStart"/>
            <w:r>
              <w:rPr>
                <w:rFonts w:ascii="Lato"/>
              </w:rPr>
              <w:t>RSMo</w:t>
            </w:r>
            <w:proofErr w:type="spellEnd"/>
            <w:r>
              <w:rPr>
                <w:rFonts w:ascii="Lato"/>
              </w:rPr>
              <w:t>.</w:t>
            </w:r>
          </w:p>
        </w:tc>
        <w:tc>
          <w:tcPr>
            <w:tcW w:w="5961" w:type="dxa"/>
          </w:tcPr>
          <w:p w:rsidR="005B37E7" w:rsidRDefault="004F0AB4">
            <w:hyperlink r:id="rId4"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167.022, </w:t>
            </w:r>
            <w:proofErr w:type="spellStart"/>
            <w:r>
              <w:rPr>
                <w:rFonts w:ascii="Lato"/>
              </w:rPr>
              <w:t>RSMo</w:t>
            </w:r>
            <w:proofErr w:type="spellEnd"/>
            <w:r>
              <w:rPr>
                <w:rFonts w:ascii="Lato"/>
              </w:rPr>
              <w:t>.</w:t>
            </w:r>
          </w:p>
        </w:tc>
        <w:tc>
          <w:tcPr>
            <w:tcW w:w="5961" w:type="dxa"/>
          </w:tcPr>
          <w:p w:rsidR="005B37E7" w:rsidRDefault="004F0AB4">
            <w:hyperlink r:id="rId5"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167.027, </w:t>
            </w:r>
            <w:proofErr w:type="spellStart"/>
            <w:r>
              <w:rPr>
                <w:rFonts w:ascii="Lato"/>
              </w:rPr>
              <w:t>RSMo</w:t>
            </w:r>
            <w:proofErr w:type="spellEnd"/>
            <w:r>
              <w:rPr>
                <w:rFonts w:ascii="Lato"/>
              </w:rPr>
              <w:t>.</w:t>
            </w:r>
          </w:p>
        </w:tc>
        <w:tc>
          <w:tcPr>
            <w:tcW w:w="5961" w:type="dxa"/>
          </w:tcPr>
          <w:p w:rsidR="005B37E7" w:rsidRDefault="004F0AB4">
            <w:hyperlink r:id="rId6"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167.115, </w:t>
            </w:r>
            <w:proofErr w:type="spellStart"/>
            <w:r>
              <w:rPr>
                <w:rFonts w:ascii="Lato"/>
              </w:rPr>
              <w:t>RSMo</w:t>
            </w:r>
            <w:proofErr w:type="spellEnd"/>
            <w:r>
              <w:rPr>
                <w:rFonts w:ascii="Lato"/>
              </w:rPr>
              <w:t>.</w:t>
            </w:r>
          </w:p>
        </w:tc>
        <w:tc>
          <w:tcPr>
            <w:tcW w:w="5961" w:type="dxa"/>
          </w:tcPr>
          <w:p w:rsidR="005B37E7" w:rsidRDefault="004F0AB4">
            <w:hyperlink r:id="rId7"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1</w:t>
            </w:r>
            <w:r>
              <w:rPr>
                <w:rFonts w:ascii="Lato"/>
              </w:rPr>
              <w:t xml:space="preserve">67.122, </w:t>
            </w:r>
            <w:proofErr w:type="spellStart"/>
            <w:r>
              <w:rPr>
                <w:rFonts w:ascii="Lato"/>
              </w:rPr>
              <w:t>RSMo</w:t>
            </w:r>
            <w:proofErr w:type="spellEnd"/>
            <w:r>
              <w:rPr>
                <w:rFonts w:ascii="Lato"/>
              </w:rPr>
              <w:t>.</w:t>
            </w:r>
          </w:p>
        </w:tc>
        <w:tc>
          <w:tcPr>
            <w:tcW w:w="5961" w:type="dxa"/>
          </w:tcPr>
          <w:p w:rsidR="005B37E7" w:rsidRDefault="004F0AB4">
            <w:hyperlink r:id="rId8"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167.123, </w:t>
            </w:r>
            <w:proofErr w:type="spellStart"/>
            <w:r>
              <w:rPr>
                <w:rFonts w:ascii="Lato"/>
              </w:rPr>
              <w:t>RSMo</w:t>
            </w:r>
            <w:proofErr w:type="spellEnd"/>
            <w:r>
              <w:rPr>
                <w:rFonts w:ascii="Lato"/>
              </w:rPr>
              <w:t>.</w:t>
            </w:r>
          </w:p>
        </w:tc>
        <w:tc>
          <w:tcPr>
            <w:tcW w:w="5961" w:type="dxa"/>
          </w:tcPr>
          <w:p w:rsidR="005B37E7" w:rsidRDefault="004F0AB4">
            <w:hyperlink r:id="rId9" w:docLocation="https://revisor.mo.gov/main/Home.aspx">
              <w:r>
                <w:rPr>
                  <w:rFonts w:ascii="Lato"/>
                  <w:color w:val="0563C1" w:themeColor="hyperlink"/>
                  <w:u w:val="single"/>
                </w:rPr>
                <w:t>State Stat</w:t>
              </w:r>
              <w:r>
                <w:rPr>
                  <w:rFonts w:ascii="Lato"/>
                  <w:color w:val="0563C1" w:themeColor="hyperlink"/>
                  <w:u w:val="single"/>
                </w:rPr>
                <w: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168.133, </w:t>
            </w:r>
            <w:proofErr w:type="spellStart"/>
            <w:r>
              <w:rPr>
                <w:rFonts w:ascii="Lato"/>
              </w:rPr>
              <w:t>RSMo</w:t>
            </w:r>
            <w:proofErr w:type="spellEnd"/>
            <w:r>
              <w:rPr>
                <w:rFonts w:ascii="Lato"/>
              </w:rPr>
              <w:t>.</w:t>
            </w:r>
          </w:p>
        </w:tc>
        <w:tc>
          <w:tcPr>
            <w:tcW w:w="5961" w:type="dxa"/>
          </w:tcPr>
          <w:p w:rsidR="005B37E7" w:rsidRDefault="004F0AB4">
            <w:hyperlink r:id="rId10"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210.115, </w:t>
            </w:r>
            <w:proofErr w:type="spellStart"/>
            <w:r>
              <w:rPr>
                <w:rFonts w:ascii="Lato"/>
              </w:rPr>
              <w:t>RSMo</w:t>
            </w:r>
            <w:proofErr w:type="spellEnd"/>
            <w:r>
              <w:rPr>
                <w:rFonts w:ascii="Lato"/>
              </w:rPr>
              <w:t>.</w:t>
            </w:r>
          </w:p>
        </w:tc>
        <w:tc>
          <w:tcPr>
            <w:tcW w:w="5961" w:type="dxa"/>
          </w:tcPr>
          <w:p w:rsidR="005B37E7" w:rsidRDefault="004F0AB4">
            <w:hyperlink r:id="rId11"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210.1360, </w:t>
            </w:r>
            <w:proofErr w:type="spellStart"/>
            <w:r>
              <w:rPr>
                <w:rFonts w:ascii="Lato"/>
              </w:rPr>
              <w:t>RSMo</w:t>
            </w:r>
            <w:proofErr w:type="spellEnd"/>
            <w:r>
              <w:rPr>
                <w:rFonts w:ascii="Lato"/>
              </w:rPr>
              <w:t>.</w:t>
            </w:r>
          </w:p>
        </w:tc>
        <w:tc>
          <w:tcPr>
            <w:tcW w:w="5961" w:type="dxa"/>
          </w:tcPr>
          <w:p w:rsidR="005B37E7" w:rsidRDefault="004F0AB4">
            <w:hyperlink r:id="rId12"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210.865, </w:t>
            </w:r>
            <w:proofErr w:type="spellStart"/>
            <w:r>
              <w:rPr>
                <w:rFonts w:ascii="Lato"/>
              </w:rPr>
              <w:t>RSMo</w:t>
            </w:r>
            <w:proofErr w:type="spellEnd"/>
            <w:r>
              <w:rPr>
                <w:rFonts w:ascii="Lato"/>
              </w:rPr>
              <w:t>.</w:t>
            </w:r>
          </w:p>
        </w:tc>
        <w:tc>
          <w:tcPr>
            <w:tcW w:w="5961" w:type="dxa"/>
          </w:tcPr>
          <w:p w:rsidR="005B37E7" w:rsidRDefault="004F0AB4">
            <w:hyperlink r:id="rId13"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452.375, </w:t>
            </w:r>
            <w:proofErr w:type="spellStart"/>
            <w:r>
              <w:rPr>
                <w:rFonts w:ascii="Lato"/>
              </w:rPr>
              <w:t>RSMo</w:t>
            </w:r>
            <w:proofErr w:type="spellEnd"/>
            <w:r>
              <w:rPr>
                <w:rFonts w:ascii="Lato"/>
              </w:rPr>
              <w:t>.</w:t>
            </w:r>
          </w:p>
        </w:tc>
        <w:tc>
          <w:tcPr>
            <w:tcW w:w="5961" w:type="dxa"/>
          </w:tcPr>
          <w:p w:rsidR="005B37E7" w:rsidRDefault="004F0AB4">
            <w:hyperlink r:id="rId14"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452.376, </w:t>
            </w:r>
            <w:proofErr w:type="spellStart"/>
            <w:r>
              <w:rPr>
                <w:rFonts w:ascii="Lato"/>
              </w:rPr>
              <w:t>RSMo</w:t>
            </w:r>
            <w:proofErr w:type="spellEnd"/>
            <w:r>
              <w:rPr>
                <w:rFonts w:ascii="Lato"/>
              </w:rPr>
              <w:t>.</w:t>
            </w:r>
          </w:p>
        </w:tc>
        <w:tc>
          <w:tcPr>
            <w:tcW w:w="5961" w:type="dxa"/>
          </w:tcPr>
          <w:p w:rsidR="005B37E7" w:rsidRDefault="004F0AB4">
            <w:hyperlink r:id="rId15"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589.664, </w:t>
            </w:r>
            <w:proofErr w:type="spellStart"/>
            <w:r>
              <w:rPr>
                <w:rFonts w:ascii="Lato"/>
              </w:rPr>
              <w:t>RSMo</w:t>
            </w:r>
            <w:proofErr w:type="spellEnd"/>
            <w:r>
              <w:rPr>
                <w:rFonts w:ascii="Lato"/>
              </w:rPr>
              <w:t>.</w:t>
            </w:r>
          </w:p>
        </w:tc>
        <w:tc>
          <w:tcPr>
            <w:tcW w:w="5961" w:type="dxa"/>
          </w:tcPr>
          <w:p w:rsidR="005B37E7" w:rsidRDefault="004F0AB4">
            <w:hyperlink r:id="rId16"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w:t>
            </w:r>
            <w:r>
              <w:rPr>
                <w:rFonts w:ascii="Lato"/>
              </w:rPr>
              <w:t xml:space="preserve">610.010-.030, </w:t>
            </w:r>
            <w:proofErr w:type="spellStart"/>
            <w:r>
              <w:rPr>
                <w:rFonts w:ascii="Lato"/>
              </w:rPr>
              <w:t>RSMo</w:t>
            </w:r>
            <w:proofErr w:type="spellEnd"/>
            <w:r>
              <w:rPr>
                <w:rFonts w:ascii="Lato"/>
              </w:rPr>
              <w:t>.</w:t>
            </w:r>
          </w:p>
        </w:tc>
        <w:tc>
          <w:tcPr>
            <w:tcW w:w="5961" w:type="dxa"/>
          </w:tcPr>
          <w:p w:rsidR="005B37E7" w:rsidRDefault="004F0AB4">
            <w:hyperlink r:id="rId17"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w:t>
            </w:r>
            <w:r>
              <w:rPr>
                <w:rFonts w:ascii="Lato"/>
              </w:rPr>
              <w:t xml:space="preserve"> 610.010-.030, </w:t>
            </w:r>
            <w:proofErr w:type="spellStart"/>
            <w:r>
              <w:rPr>
                <w:rFonts w:ascii="Lato"/>
              </w:rPr>
              <w:t>RSMo</w:t>
            </w:r>
            <w:proofErr w:type="spellEnd"/>
            <w:r>
              <w:rPr>
                <w:rFonts w:ascii="Lato"/>
              </w:rPr>
              <w:t>.</w:t>
            </w:r>
          </w:p>
        </w:tc>
        <w:tc>
          <w:tcPr>
            <w:tcW w:w="5961" w:type="dxa"/>
          </w:tcPr>
          <w:p w:rsidR="005B37E7" w:rsidRDefault="004F0AB4">
            <w:hyperlink r:id="rId18" w:docLocation="https://revisor.mo.gov/main/Home.aspx">
              <w:r>
                <w:rPr>
                  <w:rFonts w:ascii="Lato"/>
                  <w:color w:val="0563C1" w:themeColor="hyperlink"/>
                  <w:u w:val="single"/>
                </w:rPr>
                <w:t>State Statute</w:t>
              </w:r>
            </w:hyperlink>
          </w:p>
        </w:tc>
      </w:tr>
      <w:tr w:rsidR="005B37E7">
        <w:tblPrEx>
          <w:tblCellMar>
            <w:top w:w="0" w:type="dxa"/>
            <w:bottom w:w="0" w:type="dxa"/>
          </w:tblCellMar>
        </w:tblPrEx>
        <w:tc>
          <w:tcPr>
            <w:tcW w:w="4017" w:type="dxa"/>
          </w:tcPr>
          <w:p w:rsidR="005B37E7" w:rsidRDefault="004F0AB4">
            <w:pPr>
              <w:spacing w:after="0"/>
            </w:pPr>
            <w:r>
              <w:rPr>
                <w:rFonts w:ascii="Lato"/>
              </w:rPr>
              <w:t>MO COURT</w:t>
            </w:r>
          </w:p>
        </w:tc>
        <w:tc>
          <w:tcPr>
            <w:tcW w:w="5961" w:type="dxa"/>
          </w:tcPr>
          <w:p w:rsidR="005B37E7" w:rsidRDefault="004F0AB4">
            <w:hyperlink r:id="rId19" w:docLocation="https://www.courts.mo.gov/">
              <w:r>
                <w:rPr>
                  <w:rFonts w:ascii="Lato"/>
                  <w:color w:val="0563C1" w:themeColor="hyperlink"/>
                  <w:u w:val="single"/>
                </w:rPr>
                <w:t xml:space="preserve">Oregon County R-VI Sch. Dist. v. </w:t>
              </w:r>
              <w:proofErr w:type="spellStart"/>
              <w:r>
                <w:rPr>
                  <w:rFonts w:ascii="Lato"/>
                  <w:color w:val="0563C1" w:themeColor="hyperlink"/>
                  <w:u w:val="single"/>
                </w:rPr>
                <w:t>LeMon</w:t>
              </w:r>
              <w:proofErr w:type="spellEnd"/>
              <w:r>
                <w:rPr>
                  <w:rFonts w:ascii="Lato"/>
                  <w:color w:val="0563C1" w:themeColor="hyperlink"/>
                  <w:u w:val="single"/>
                </w:rPr>
                <w:t>, 739 S.W.2d 533 (</w:t>
              </w:r>
              <w:r>
                <w:rPr>
                  <w:rFonts w:ascii="Lato"/>
                  <w:color w:val="0563C1" w:themeColor="hyperlink"/>
                  <w:u w:val="single"/>
                </w:rPr>
                <w:t>Mo. Ct. App. 1987)</w:t>
              </w:r>
            </w:hyperlink>
          </w:p>
        </w:tc>
      </w:tr>
      <w:tr w:rsidR="005B37E7">
        <w:tblPrEx>
          <w:tblCellMar>
            <w:top w:w="0" w:type="dxa"/>
            <w:bottom w:w="0" w:type="dxa"/>
          </w:tblCellMar>
        </w:tblPrEx>
        <w:tc>
          <w:tcPr>
            <w:tcW w:w="4017" w:type="dxa"/>
          </w:tcPr>
          <w:p w:rsidR="005B37E7" w:rsidRDefault="004F0AB4">
            <w:pPr>
              <w:spacing w:after="0"/>
            </w:pPr>
            <w:r>
              <w:rPr>
                <w:rFonts w:ascii="Lato Black"/>
                <w:b/>
              </w:rPr>
              <w:t>Federal</w:t>
            </w:r>
          </w:p>
        </w:tc>
        <w:tc>
          <w:tcPr>
            <w:tcW w:w="5961" w:type="dxa"/>
          </w:tcPr>
          <w:p w:rsidR="005B37E7" w:rsidRDefault="004F0AB4">
            <w:pPr>
              <w:spacing w:after="0"/>
            </w:pPr>
            <w:r>
              <w:rPr>
                <w:rFonts w:ascii="Lato Black"/>
                <w:b/>
              </w:rPr>
              <w:t>Description</w:t>
            </w:r>
          </w:p>
        </w:tc>
      </w:tr>
      <w:tr w:rsidR="005B37E7">
        <w:tblPrEx>
          <w:tblCellMar>
            <w:top w:w="0" w:type="dxa"/>
            <w:bottom w:w="0" w:type="dxa"/>
          </w:tblCellMar>
        </w:tblPrEx>
        <w:tc>
          <w:tcPr>
            <w:tcW w:w="4017" w:type="dxa"/>
          </w:tcPr>
          <w:p w:rsidR="005B37E7" w:rsidRDefault="004F0AB4">
            <w:pPr>
              <w:spacing w:after="0"/>
            </w:pPr>
            <w:r>
              <w:rPr>
                <w:rFonts w:ascii="Lato"/>
              </w:rPr>
              <w:t xml:space="preserve">20 U.S.C. </w:t>
            </w:r>
            <w:r>
              <w:rPr>
                <w:rFonts w:ascii="Lato"/>
              </w:rPr>
              <w:t>§</w:t>
            </w:r>
            <w:r>
              <w:rPr>
                <w:rFonts w:ascii="Lato"/>
              </w:rPr>
              <w:t xml:space="preserve"> 1232g</w:t>
            </w:r>
          </w:p>
        </w:tc>
        <w:tc>
          <w:tcPr>
            <w:tcW w:w="5961" w:type="dxa"/>
          </w:tcPr>
          <w:p w:rsidR="005B37E7" w:rsidRDefault="004F0AB4">
            <w:hyperlink r:id="rId20" w:docLocation="http://uscode.house.gov/">
              <w:r>
                <w:rPr>
                  <w:rFonts w:ascii="Lato"/>
                  <w:color w:val="0563C1" w:themeColor="hyperlink"/>
                  <w:u w:val="single"/>
                </w:rPr>
                <w:t>Family Educational Rights and Privacy Act</w:t>
              </w:r>
            </w:hyperlink>
          </w:p>
        </w:tc>
      </w:tr>
      <w:tr w:rsidR="005B37E7">
        <w:tblPrEx>
          <w:tblCellMar>
            <w:top w:w="0" w:type="dxa"/>
            <w:bottom w:w="0" w:type="dxa"/>
          </w:tblCellMar>
        </w:tblPrEx>
        <w:tc>
          <w:tcPr>
            <w:tcW w:w="4017" w:type="dxa"/>
          </w:tcPr>
          <w:p w:rsidR="005B37E7" w:rsidRDefault="004F0AB4">
            <w:pPr>
              <w:spacing w:after="0"/>
            </w:pPr>
            <w:r>
              <w:rPr>
                <w:rFonts w:ascii="Lato"/>
              </w:rPr>
              <w:t xml:space="preserve">20 U.S.C. </w:t>
            </w:r>
            <w:r>
              <w:rPr>
                <w:rFonts w:ascii="Lato"/>
              </w:rPr>
              <w:t>§</w:t>
            </w:r>
            <w:r>
              <w:rPr>
                <w:rFonts w:ascii="Lato"/>
              </w:rPr>
              <w:t xml:space="preserve"> 1232h</w:t>
            </w:r>
          </w:p>
        </w:tc>
        <w:tc>
          <w:tcPr>
            <w:tcW w:w="5961" w:type="dxa"/>
          </w:tcPr>
          <w:p w:rsidR="005B37E7" w:rsidRDefault="004F0AB4">
            <w:hyperlink r:id="rId21" w:docLocation="http://uscode.house.gov/">
              <w:r>
                <w:rPr>
                  <w:rFonts w:ascii="Lato"/>
                  <w:color w:val="0563C1" w:themeColor="hyperlink"/>
                  <w:u w:val="single"/>
                </w:rPr>
                <w:t>Protection of Pupil Rights Amendment</w:t>
              </w:r>
            </w:hyperlink>
          </w:p>
        </w:tc>
      </w:tr>
      <w:tr w:rsidR="005B37E7">
        <w:tblPrEx>
          <w:tblCellMar>
            <w:top w:w="0" w:type="dxa"/>
            <w:bottom w:w="0" w:type="dxa"/>
          </w:tblCellMar>
        </w:tblPrEx>
        <w:tc>
          <w:tcPr>
            <w:tcW w:w="4017" w:type="dxa"/>
          </w:tcPr>
          <w:p w:rsidR="005B37E7" w:rsidRDefault="004F0AB4">
            <w:pPr>
              <w:spacing w:after="0"/>
            </w:pPr>
            <w:r>
              <w:rPr>
                <w:rFonts w:ascii="Lato"/>
              </w:rPr>
              <w:t xml:space="preserve">20 U.S.C. </w:t>
            </w:r>
            <w:r>
              <w:rPr>
                <w:rFonts w:ascii="Lato"/>
              </w:rPr>
              <w:t>§</w:t>
            </w:r>
            <w:r>
              <w:rPr>
                <w:rFonts w:ascii="Lato"/>
              </w:rPr>
              <w:t xml:space="preserve"> 1400-1417</w:t>
            </w:r>
          </w:p>
        </w:tc>
        <w:tc>
          <w:tcPr>
            <w:tcW w:w="5961" w:type="dxa"/>
          </w:tcPr>
          <w:p w:rsidR="005B37E7" w:rsidRDefault="004F0AB4">
            <w:hyperlink r:id="rId22" w:docLocation="http://uscode.house.gov/">
              <w:r>
                <w:rPr>
                  <w:rFonts w:ascii="Lato"/>
                  <w:color w:val="0563C1" w:themeColor="hyperlink"/>
                  <w:u w:val="single"/>
                </w:rPr>
                <w:t>Individuals with Disabilities Education Act</w:t>
              </w:r>
            </w:hyperlink>
          </w:p>
        </w:tc>
      </w:tr>
      <w:tr w:rsidR="005B37E7">
        <w:tblPrEx>
          <w:tblCellMar>
            <w:top w:w="0" w:type="dxa"/>
            <w:bottom w:w="0" w:type="dxa"/>
          </w:tblCellMar>
        </w:tblPrEx>
        <w:tc>
          <w:tcPr>
            <w:tcW w:w="4017" w:type="dxa"/>
          </w:tcPr>
          <w:p w:rsidR="005B37E7" w:rsidRDefault="004F0AB4">
            <w:pPr>
              <w:spacing w:after="0"/>
            </w:pPr>
            <w:r>
              <w:rPr>
                <w:rFonts w:ascii="Lato"/>
              </w:rPr>
              <w:t xml:space="preserve">20 U.S.C. </w:t>
            </w:r>
            <w:r>
              <w:rPr>
                <w:rFonts w:ascii="Lato"/>
              </w:rPr>
              <w:t>§</w:t>
            </w:r>
            <w:r>
              <w:rPr>
                <w:rFonts w:ascii="Lato"/>
              </w:rPr>
              <w:t xml:space="preserve"> 7908</w:t>
            </w:r>
          </w:p>
        </w:tc>
        <w:tc>
          <w:tcPr>
            <w:tcW w:w="5961" w:type="dxa"/>
          </w:tcPr>
          <w:p w:rsidR="005B37E7" w:rsidRDefault="004F0AB4">
            <w:hyperlink r:id="rId23" w:docLocation="http://uscode.house.gov/">
              <w:r>
                <w:rPr>
                  <w:rFonts w:ascii="Lato"/>
                  <w:color w:val="0563C1" w:themeColor="hyperlink"/>
                  <w:u w:val="single"/>
                </w:rPr>
                <w:t>Elementary and Secondary Education Act</w:t>
              </w:r>
            </w:hyperlink>
          </w:p>
        </w:tc>
      </w:tr>
      <w:tr w:rsidR="005B37E7">
        <w:tblPrEx>
          <w:tblCellMar>
            <w:top w:w="0" w:type="dxa"/>
            <w:bottom w:w="0" w:type="dxa"/>
          </w:tblCellMar>
        </w:tblPrEx>
        <w:tc>
          <w:tcPr>
            <w:tcW w:w="4017" w:type="dxa"/>
          </w:tcPr>
          <w:p w:rsidR="005B37E7" w:rsidRDefault="004F0AB4">
            <w:pPr>
              <w:spacing w:after="0"/>
            </w:pPr>
            <w:r>
              <w:rPr>
                <w:rFonts w:ascii="Lato"/>
              </w:rPr>
              <w:t xml:space="preserve">29 U.S.C. </w:t>
            </w:r>
            <w:r>
              <w:rPr>
                <w:rFonts w:ascii="Lato"/>
              </w:rPr>
              <w:t>§</w:t>
            </w:r>
            <w:r>
              <w:rPr>
                <w:rFonts w:ascii="Lato"/>
              </w:rPr>
              <w:t xml:space="preserve"> 794</w:t>
            </w:r>
          </w:p>
        </w:tc>
        <w:tc>
          <w:tcPr>
            <w:tcW w:w="5961" w:type="dxa"/>
          </w:tcPr>
          <w:p w:rsidR="005B37E7" w:rsidRDefault="004F0AB4">
            <w:hyperlink r:id="rId24" w:docLocation="http://uscode.house.gov/">
              <w:r>
                <w:rPr>
                  <w:rFonts w:ascii="Lato"/>
                  <w:color w:val="0563C1" w:themeColor="hyperlink"/>
                  <w:u w:val="single"/>
                </w:rPr>
                <w:t>Section 504 of the Rehabilitation Act of 1973</w:t>
              </w:r>
            </w:hyperlink>
          </w:p>
        </w:tc>
      </w:tr>
      <w:tr w:rsidR="005B37E7">
        <w:tblPrEx>
          <w:tblCellMar>
            <w:top w:w="0" w:type="dxa"/>
            <w:bottom w:w="0" w:type="dxa"/>
          </w:tblCellMar>
        </w:tblPrEx>
        <w:tc>
          <w:tcPr>
            <w:tcW w:w="4017" w:type="dxa"/>
          </w:tcPr>
          <w:p w:rsidR="005B37E7" w:rsidRDefault="004F0AB4">
            <w:pPr>
              <w:spacing w:after="0"/>
            </w:pPr>
            <w:r>
              <w:rPr>
                <w:rFonts w:ascii="Lato"/>
              </w:rPr>
              <w:t>34 C.F.R Part 104</w:t>
            </w:r>
          </w:p>
        </w:tc>
        <w:tc>
          <w:tcPr>
            <w:tcW w:w="5961" w:type="dxa"/>
          </w:tcPr>
          <w:p w:rsidR="005B37E7" w:rsidRDefault="004F0AB4">
            <w:hyperlink r:id="rId25" w:docLocation="http://www.law.cornell.edu/cfr/text">
              <w:r>
                <w:rPr>
                  <w:rFonts w:ascii="Lato"/>
                  <w:color w:val="0563C1" w:themeColor="hyperlink"/>
                  <w:u w:val="single"/>
                </w:rPr>
                <w:t>Section 504 of the Rehabilitation Act of 1973</w:t>
              </w:r>
            </w:hyperlink>
          </w:p>
        </w:tc>
      </w:tr>
      <w:tr w:rsidR="005B37E7">
        <w:tblPrEx>
          <w:tblCellMar>
            <w:top w:w="0" w:type="dxa"/>
            <w:bottom w:w="0" w:type="dxa"/>
          </w:tblCellMar>
        </w:tblPrEx>
        <w:tc>
          <w:tcPr>
            <w:tcW w:w="4017" w:type="dxa"/>
          </w:tcPr>
          <w:p w:rsidR="005B37E7" w:rsidRDefault="004F0AB4">
            <w:pPr>
              <w:spacing w:after="0"/>
            </w:pPr>
            <w:r>
              <w:rPr>
                <w:rFonts w:ascii="Lato"/>
              </w:rPr>
              <w:t xml:space="preserve">42 U.S.C.  </w:t>
            </w:r>
            <w:r>
              <w:rPr>
                <w:rFonts w:ascii="Lato"/>
              </w:rPr>
              <w:t>§§</w:t>
            </w:r>
            <w:r>
              <w:rPr>
                <w:rFonts w:ascii="Lato"/>
              </w:rPr>
              <w:t xml:space="preserve"> 12101-12213</w:t>
            </w:r>
          </w:p>
        </w:tc>
        <w:tc>
          <w:tcPr>
            <w:tcW w:w="5961" w:type="dxa"/>
          </w:tcPr>
          <w:p w:rsidR="005B37E7" w:rsidRDefault="004F0AB4">
            <w:hyperlink r:id="rId26" w:docLocation="http://uscode.house.gov/">
              <w:r>
                <w:rPr>
                  <w:rFonts w:ascii="Lato"/>
                  <w:color w:val="0563C1" w:themeColor="hyperlink"/>
                  <w:u w:val="single"/>
                </w:rPr>
                <w:t xml:space="preserve">Americans with </w:t>
              </w:r>
              <w:r>
                <w:rPr>
                  <w:rFonts w:ascii="Lato"/>
                  <w:color w:val="0563C1" w:themeColor="hyperlink"/>
                  <w:u w:val="single"/>
                </w:rPr>
                <w:t>Disabilities Act</w:t>
              </w:r>
            </w:hyperlink>
          </w:p>
        </w:tc>
      </w:tr>
    </w:tbl>
    <w:p w:rsidR="00000000" w:rsidRDefault="004F0AB4">
      <w:pPr>
        <w:shd w:val="clear" w:color="auto" w:fill="F9F9F9"/>
        <w:spacing w:line="480" w:lineRule="auto"/>
        <w:divId w:val="1643079463"/>
        <w:rPr>
          <w:rFonts w:ascii="Lato Black" w:eastAsia="Times New Roman" w:hAnsi="Lato Black"/>
          <w:b/>
          <w:bCs/>
        </w:rPr>
      </w:pPr>
      <w:r>
        <w:rPr>
          <w:rFonts w:ascii="Lato Black" w:eastAsia="Times New Roman" w:hAnsi="Lato Black"/>
          <w:b/>
          <w:bCs/>
        </w:rPr>
        <w:lastRenderedPageBreak/>
        <w:t>Cross References</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5B37E7">
        <w:tblPrEx>
          <w:tblCellMar>
            <w:top w:w="0" w:type="dxa"/>
            <w:bottom w:w="0" w:type="dxa"/>
          </w:tblCellMar>
        </w:tblPrEx>
        <w:tc>
          <w:tcPr>
            <w:tcW w:w="4017" w:type="dxa"/>
          </w:tcPr>
          <w:p w:rsidR="005B37E7" w:rsidRDefault="004F0AB4">
            <w:pPr>
              <w:spacing w:after="0"/>
            </w:pPr>
            <w:r>
              <w:rPr>
                <w:rFonts w:ascii="Lato Black"/>
                <w:b/>
              </w:rPr>
              <w:t>Code</w:t>
            </w:r>
          </w:p>
        </w:tc>
        <w:tc>
          <w:tcPr>
            <w:tcW w:w="5961" w:type="dxa"/>
          </w:tcPr>
          <w:p w:rsidR="005B37E7" w:rsidRDefault="004F0AB4">
            <w:pPr>
              <w:spacing w:after="0"/>
            </w:pPr>
            <w:r>
              <w:rPr>
                <w:rFonts w:ascii="Lato Black"/>
                <w:b/>
              </w:rPr>
              <w:t>Description</w:t>
            </w:r>
          </w:p>
        </w:tc>
      </w:tr>
      <w:tr w:rsidR="005B37E7">
        <w:tblPrEx>
          <w:tblCellMar>
            <w:top w:w="0" w:type="dxa"/>
            <w:bottom w:w="0" w:type="dxa"/>
          </w:tblCellMar>
        </w:tblPrEx>
        <w:tc>
          <w:tcPr>
            <w:tcW w:w="4017" w:type="dxa"/>
          </w:tcPr>
          <w:p w:rsidR="005B37E7" w:rsidRDefault="004F0AB4">
            <w:pPr>
              <w:spacing w:after="0"/>
            </w:pPr>
            <w:r>
              <w:rPr>
                <w:rFonts w:ascii="Lato"/>
              </w:rPr>
              <w:t>BBFA</w:t>
            </w:r>
          </w:p>
        </w:tc>
        <w:tc>
          <w:tcPr>
            <w:tcW w:w="5961" w:type="dxa"/>
          </w:tcPr>
          <w:p w:rsidR="005B37E7" w:rsidRDefault="004F0AB4">
            <w:hyperlink r:id="rId27" w:docLocation="https://simbli.eboardsolutions.com/Policy/ViewPolicy.aspx?S=36031111&amp;revid=attwceMslshMCABqniAtPEyCA==">
              <w:r>
                <w:rPr>
                  <w:rFonts w:ascii="Lato"/>
                  <w:color w:val="0563C1" w:themeColor="hyperlink"/>
                  <w:u w:val="single"/>
                </w:rPr>
                <w:t>BOARD MEMBER CONFLICT OF INTEREST AND FINANCIAL DISCLOSURE</w:t>
              </w:r>
            </w:hyperlink>
          </w:p>
        </w:tc>
      </w:tr>
      <w:tr w:rsidR="005B37E7">
        <w:tblPrEx>
          <w:tblCellMar>
            <w:top w:w="0" w:type="dxa"/>
            <w:bottom w:w="0" w:type="dxa"/>
          </w:tblCellMar>
        </w:tblPrEx>
        <w:tc>
          <w:tcPr>
            <w:tcW w:w="4017" w:type="dxa"/>
          </w:tcPr>
          <w:p w:rsidR="005B37E7" w:rsidRDefault="004F0AB4">
            <w:pPr>
              <w:spacing w:after="0"/>
            </w:pPr>
            <w:r>
              <w:rPr>
                <w:rFonts w:ascii="Lato"/>
              </w:rPr>
              <w:t>BBFA-AF(2)</w:t>
            </w:r>
          </w:p>
        </w:tc>
        <w:tc>
          <w:tcPr>
            <w:tcW w:w="5961" w:type="dxa"/>
          </w:tcPr>
          <w:p w:rsidR="005B37E7" w:rsidRDefault="004F0AB4">
            <w:hyperlink r:id="rId28" w:docLocation="https://simbli.eboardsolutions.com/Policy/ViewPolicy.aspx?S=36031111&amp;revid=6dgPKEaLxJu3kCaSslshzkNMw==">
              <w:r>
                <w:rPr>
                  <w:rFonts w:ascii="Lato"/>
                  <w:color w:val="0563C1" w:themeColor="hyperlink"/>
                  <w:u w:val="single"/>
                </w:rPr>
                <w:t>BOARD MEMBER CONFLICT OF INTEREST AND FINANCIAL DISCLOSURE - (Statement of Substantial Interest)</w:t>
              </w:r>
            </w:hyperlink>
          </w:p>
        </w:tc>
      </w:tr>
      <w:tr w:rsidR="005B37E7">
        <w:tblPrEx>
          <w:tblCellMar>
            <w:top w:w="0" w:type="dxa"/>
            <w:bottom w:w="0" w:type="dxa"/>
          </w:tblCellMar>
        </w:tblPrEx>
        <w:tc>
          <w:tcPr>
            <w:tcW w:w="4017" w:type="dxa"/>
          </w:tcPr>
          <w:p w:rsidR="005B37E7" w:rsidRDefault="004F0AB4">
            <w:pPr>
              <w:spacing w:after="0"/>
            </w:pPr>
            <w:r>
              <w:rPr>
                <w:rFonts w:ascii="Lato"/>
              </w:rPr>
              <w:t>BDC</w:t>
            </w:r>
          </w:p>
        </w:tc>
        <w:tc>
          <w:tcPr>
            <w:tcW w:w="5961" w:type="dxa"/>
          </w:tcPr>
          <w:p w:rsidR="005B37E7" w:rsidRDefault="004F0AB4">
            <w:hyperlink r:id="rId29" w:docLocation="https://simbli.eboardsolutions.com/Policy/ViewPolicy.aspx?S=36031111&amp;revid=9WplusulwIZHU6EkGeDT0oBslshQ==">
              <w:r>
                <w:rPr>
                  <w:rFonts w:ascii="Lato"/>
                  <w:color w:val="0563C1" w:themeColor="hyperlink"/>
                  <w:u w:val="single"/>
                </w:rPr>
                <w:t>CLOSED MEETINGS, RECORDS, AND VOTES</w:t>
              </w:r>
            </w:hyperlink>
          </w:p>
        </w:tc>
      </w:tr>
      <w:tr w:rsidR="005B37E7">
        <w:tblPrEx>
          <w:tblCellMar>
            <w:top w:w="0" w:type="dxa"/>
            <w:bottom w:w="0" w:type="dxa"/>
          </w:tblCellMar>
        </w:tblPrEx>
        <w:tc>
          <w:tcPr>
            <w:tcW w:w="4017" w:type="dxa"/>
          </w:tcPr>
          <w:p w:rsidR="005B37E7" w:rsidRDefault="004F0AB4">
            <w:pPr>
              <w:spacing w:after="0"/>
            </w:pPr>
            <w:r>
              <w:rPr>
                <w:rFonts w:ascii="Lato"/>
              </w:rPr>
              <w:t>EFB</w:t>
            </w:r>
          </w:p>
        </w:tc>
        <w:tc>
          <w:tcPr>
            <w:tcW w:w="5961" w:type="dxa"/>
          </w:tcPr>
          <w:p w:rsidR="005B37E7" w:rsidRDefault="004F0AB4">
            <w:hyperlink r:id="rId30" w:docLocation="https://simbli.eboardsolutions.com/Policy/ViewPolicy.aspx?S=36031111&amp;revid=LR6l6Lx12yxRONE13tGHcg==">
              <w:r>
                <w:rPr>
                  <w:rFonts w:ascii="Lato"/>
                  <w:color w:val="0563C1" w:themeColor="hyperlink"/>
                  <w:u w:val="single"/>
                </w:rPr>
                <w:t>FREE AND REDUCED-PRICE FOOD SERVIC</w:t>
              </w:r>
              <w:r>
                <w:rPr>
                  <w:rFonts w:ascii="Lato"/>
                  <w:color w:val="0563C1" w:themeColor="hyperlink"/>
                  <w:u w:val="single"/>
                </w:rPr>
                <w:t>E</w:t>
              </w:r>
            </w:hyperlink>
          </w:p>
        </w:tc>
      </w:tr>
      <w:tr w:rsidR="005B37E7">
        <w:tblPrEx>
          <w:tblCellMar>
            <w:top w:w="0" w:type="dxa"/>
            <w:bottom w:w="0" w:type="dxa"/>
          </w:tblCellMar>
        </w:tblPrEx>
        <w:tc>
          <w:tcPr>
            <w:tcW w:w="4017" w:type="dxa"/>
          </w:tcPr>
          <w:p w:rsidR="005B37E7" w:rsidRDefault="004F0AB4">
            <w:pPr>
              <w:spacing w:after="0"/>
            </w:pPr>
            <w:r>
              <w:rPr>
                <w:rFonts w:ascii="Lato"/>
              </w:rPr>
              <w:t>EHB</w:t>
            </w:r>
          </w:p>
        </w:tc>
        <w:tc>
          <w:tcPr>
            <w:tcW w:w="5961" w:type="dxa"/>
          </w:tcPr>
          <w:p w:rsidR="005B37E7" w:rsidRDefault="004F0AB4">
            <w:hyperlink r:id="rId31" w:docLocation="https://simbli.eboardsolutions.com/Policy/ViewPolicy.aspx?S=36031111&amp;revid=z9Y3p42DCdHgslshIGTB6nn8Q==">
              <w:r>
                <w:rPr>
                  <w:rFonts w:ascii="Lato"/>
                  <w:color w:val="0563C1" w:themeColor="hyperlink"/>
                  <w:u w:val="single"/>
                </w:rPr>
                <w:t>TECHNOLOGY USAGE</w:t>
              </w:r>
            </w:hyperlink>
          </w:p>
        </w:tc>
      </w:tr>
      <w:tr w:rsidR="005B37E7">
        <w:tblPrEx>
          <w:tblCellMar>
            <w:top w:w="0" w:type="dxa"/>
            <w:bottom w:w="0" w:type="dxa"/>
          </w:tblCellMar>
        </w:tblPrEx>
        <w:tc>
          <w:tcPr>
            <w:tcW w:w="4017" w:type="dxa"/>
          </w:tcPr>
          <w:p w:rsidR="005B37E7" w:rsidRDefault="004F0AB4">
            <w:pPr>
              <w:spacing w:after="0"/>
            </w:pPr>
            <w:r>
              <w:rPr>
                <w:rFonts w:ascii="Lato"/>
              </w:rPr>
              <w:t>E</w:t>
            </w:r>
            <w:r>
              <w:rPr>
                <w:rFonts w:ascii="Lato"/>
              </w:rPr>
              <w:t>HB-AP(1)</w:t>
            </w:r>
          </w:p>
        </w:tc>
        <w:tc>
          <w:tcPr>
            <w:tcW w:w="5961" w:type="dxa"/>
          </w:tcPr>
          <w:p w:rsidR="005B37E7" w:rsidRDefault="004F0AB4">
            <w:hyperlink r:id="rId32" w:docLocation="https://simbli.eboardsolutions.com/Policy/ViewPolicy.aspx?S=36031111&amp;revid=fcETcJoBNCY5KVV9vIFG9g==">
              <w:r>
                <w:rPr>
                  <w:rFonts w:ascii="Lato"/>
                  <w:color w:val="0563C1" w:themeColor="hyperlink"/>
                  <w:u w:val="single"/>
                </w:rPr>
                <w:t>TECHNOLOGY USAGE - (Tec</w:t>
              </w:r>
              <w:r>
                <w:rPr>
                  <w:rFonts w:ascii="Lato"/>
                  <w:color w:val="0563C1" w:themeColor="hyperlink"/>
                  <w:u w:val="single"/>
                </w:rPr>
                <w:t>hnology Safety)</w:t>
              </w:r>
            </w:hyperlink>
          </w:p>
        </w:tc>
      </w:tr>
      <w:tr w:rsidR="005B37E7">
        <w:tblPrEx>
          <w:tblCellMar>
            <w:top w:w="0" w:type="dxa"/>
            <w:bottom w:w="0" w:type="dxa"/>
          </w:tblCellMar>
        </w:tblPrEx>
        <w:tc>
          <w:tcPr>
            <w:tcW w:w="4017" w:type="dxa"/>
          </w:tcPr>
          <w:p w:rsidR="005B37E7" w:rsidRDefault="004F0AB4">
            <w:pPr>
              <w:spacing w:after="0"/>
            </w:pPr>
            <w:r>
              <w:rPr>
                <w:rFonts w:ascii="Lato"/>
              </w:rPr>
              <w:t>EHB-AP(2)</w:t>
            </w:r>
          </w:p>
        </w:tc>
        <w:tc>
          <w:tcPr>
            <w:tcW w:w="5961" w:type="dxa"/>
          </w:tcPr>
          <w:p w:rsidR="005B37E7" w:rsidRDefault="004F0AB4">
            <w:hyperlink r:id="rId33" w:docLocation="https://simbli.eboardsolutions.com/Policy/ViewPolicy.aspx?S=36031111&amp;revid=d76CIwc7slshhSjd0gATslshFb9g==">
              <w:r>
                <w:rPr>
                  <w:rFonts w:ascii="Lato"/>
                  <w:color w:val="0563C1" w:themeColor="hyperlink"/>
                  <w:u w:val="single"/>
                </w:rPr>
                <w:t>TECHNOLOGY USAGE - (Access to Blocked or Filtered Content)</w:t>
              </w:r>
            </w:hyperlink>
          </w:p>
        </w:tc>
      </w:tr>
      <w:tr w:rsidR="005B37E7">
        <w:tblPrEx>
          <w:tblCellMar>
            <w:top w:w="0" w:type="dxa"/>
            <w:bottom w:w="0" w:type="dxa"/>
          </w:tblCellMar>
        </w:tblPrEx>
        <w:tc>
          <w:tcPr>
            <w:tcW w:w="4017" w:type="dxa"/>
          </w:tcPr>
          <w:p w:rsidR="005B37E7" w:rsidRDefault="004F0AB4">
            <w:pPr>
              <w:spacing w:after="0"/>
            </w:pPr>
            <w:r>
              <w:rPr>
                <w:rFonts w:ascii="Lato"/>
              </w:rPr>
              <w:t>EHB-AF(1)</w:t>
            </w:r>
          </w:p>
        </w:tc>
        <w:tc>
          <w:tcPr>
            <w:tcW w:w="5961" w:type="dxa"/>
          </w:tcPr>
          <w:p w:rsidR="005B37E7" w:rsidRDefault="004F0AB4">
            <w:hyperlink r:id="rId34" w:docLocation="https://simbli.eboardsolutions.com/Policy/ViewPolicy.aspx?S=36031111&amp;revid=81HJbplussWfp9nuyut8X7B6w==">
              <w:r>
                <w:rPr>
                  <w:rFonts w:ascii="Lato"/>
                  <w:color w:val="0563C1" w:themeColor="hyperlink"/>
                  <w:u w:val="single"/>
                </w:rPr>
                <w:t>TECHNOLOGY USAGE - (Parent/Guardian Technology Agreement)</w:t>
              </w:r>
            </w:hyperlink>
          </w:p>
        </w:tc>
      </w:tr>
      <w:tr w:rsidR="005B37E7">
        <w:tblPrEx>
          <w:tblCellMar>
            <w:top w:w="0" w:type="dxa"/>
            <w:bottom w:w="0" w:type="dxa"/>
          </w:tblCellMar>
        </w:tblPrEx>
        <w:tc>
          <w:tcPr>
            <w:tcW w:w="4017" w:type="dxa"/>
          </w:tcPr>
          <w:p w:rsidR="005B37E7" w:rsidRDefault="004F0AB4">
            <w:pPr>
              <w:spacing w:after="0"/>
            </w:pPr>
            <w:r>
              <w:rPr>
                <w:rFonts w:ascii="Lato"/>
              </w:rPr>
              <w:t>EHB-AF(2)</w:t>
            </w:r>
          </w:p>
        </w:tc>
        <w:tc>
          <w:tcPr>
            <w:tcW w:w="5961" w:type="dxa"/>
          </w:tcPr>
          <w:p w:rsidR="005B37E7" w:rsidRDefault="004F0AB4">
            <w:hyperlink r:id="rId35" w:docLocation="https://simbli.eboardsolutions.com/Policy/ViewPolicy.aspx?S=36031111&amp;revid=vRlq7nup2tbxwTTRntPB7A==">
              <w:r>
                <w:rPr>
                  <w:rFonts w:ascii="Lato"/>
                  <w:color w:val="0563C1" w:themeColor="hyperlink"/>
                  <w:u w:val="single"/>
                </w:rPr>
                <w:t>TECHNOLOGY USAGE - (Student User Agreement)</w:t>
              </w:r>
            </w:hyperlink>
          </w:p>
        </w:tc>
      </w:tr>
      <w:tr w:rsidR="005B37E7">
        <w:tblPrEx>
          <w:tblCellMar>
            <w:top w:w="0" w:type="dxa"/>
            <w:bottom w:w="0" w:type="dxa"/>
          </w:tblCellMar>
        </w:tblPrEx>
        <w:tc>
          <w:tcPr>
            <w:tcW w:w="4017" w:type="dxa"/>
          </w:tcPr>
          <w:p w:rsidR="005B37E7" w:rsidRDefault="004F0AB4">
            <w:pPr>
              <w:spacing w:after="0"/>
            </w:pPr>
            <w:r>
              <w:rPr>
                <w:rFonts w:ascii="Lato"/>
              </w:rPr>
              <w:t>EHB-AF(3)</w:t>
            </w:r>
          </w:p>
        </w:tc>
        <w:tc>
          <w:tcPr>
            <w:tcW w:w="5961" w:type="dxa"/>
          </w:tcPr>
          <w:p w:rsidR="005B37E7" w:rsidRDefault="004F0AB4">
            <w:hyperlink r:id="rId36" w:docLocation="https://simbli.eboardsolutions.com/Policy/ViewPolicy.aspx?S=36031111&amp;revid=vSBFBDeUbBrUF0ZsMjXztg==">
              <w:r>
                <w:rPr>
                  <w:rFonts w:ascii="Lato"/>
                  <w:color w:val="0563C1" w:themeColor="hyperlink"/>
                  <w:u w:val="single"/>
                </w:rPr>
                <w:t>TECHNOLOGY USAGE - (Employee Technology Agreement)</w:t>
              </w:r>
            </w:hyperlink>
          </w:p>
        </w:tc>
      </w:tr>
      <w:tr w:rsidR="005B37E7">
        <w:tblPrEx>
          <w:tblCellMar>
            <w:top w:w="0" w:type="dxa"/>
            <w:bottom w:w="0" w:type="dxa"/>
          </w:tblCellMar>
        </w:tblPrEx>
        <w:tc>
          <w:tcPr>
            <w:tcW w:w="4017" w:type="dxa"/>
          </w:tcPr>
          <w:p w:rsidR="005B37E7" w:rsidRDefault="004F0AB4">
            <w:pPr>
              <w:spacing w:after="0"/>
            </w:pPr>
            <w:r>
              <w:rPr>
                <w:rFonts w:ascii="Lato"/>
              </w:rPr>
              <w:t>EHB-AF(4)</w:t>
            </w:r>
          </w:p>
        </w:tc>
        <w:tc>
          <w:tcPr>
            <w:tcW w:w="5961" w:type="dxa"/>
          </w:tcPr>
          <w:p w:rsidR="005B37E7" w:rsidRDefault="004F0AB4">
            <w:hyperlink r:id="rId37" w:docLocation="https://simbli.eboardsolutions.com/Policy/ViewPolicy.aspx?S=36031111&amp;revid=Qb9sjmkQ06n8YyplusBslshEG8hg==">
              <w:r>
                <w:rPr>
                  <w:rFonts w:ascii="Lato"/>
                  <w:color w:val="0563C1" w:themeColor="hyperlink"/>
                  <w:u w:val="single"/>
                </w:rPr>
                <w:t xml:space="preserve">TECHNOLOGY USAGE - </w:t>
              </w:r>
              <w:r>
                <w:rPr>
                  <w:rFonts w:ascii="Lato"/>
                  <w:color w:val="0563C1" w:themeColor="hyperlink"/>
                  <w:u w:val="single"/>
                </w:rPr>
                <w:t>(External User Technology Agreement)</w:t>
              </w:r>
            </w:hyperlink>
          </w:p>
        </w:tc>
      </w:tr>
      <w:tr w:rsidR="005B37E7">
        <w:tblPrEx>
          <w:tblCellMar>
            <w:top w:w="0" w:type="dxa"/>
            <w:bottom w:w="0" w:type="dxa"/>
          </w:tblCellMar>
        </w:tblPrEx>
        <w:tc>
          <w:tcPr>
            <w:tcW w:w="4017" w:type="dxa"/>
          </w:tcPr>
          <w:p w:rsidR="005B37E7" w:rsidRDefault="004F0AB4">
            <w:pPr>
              <w:spacing w:after="0"/>
            </w:pPr>
            <w:r>
              <w:rPr>
                <w:rFonts w:ascii="Lato"/>
              </w:rPr>
              <w:t>EHBC</w:t>
            </w:r>
          </w:p>
        </w:tc>
        <w:tc>
          <w:tcPr>
            <w:tcW w:w="5961" w:type="dxa"/>
          </w:tcPr>
          <w:p w:rsidR="005B37E7" w:rsidRDefault="004F0AB4">
            <w:hyperlink r:id="rId38" w:docLocation="https://simbli.eboardsolutions.com/Policy/ViewPolicy.aspx?S=36031111&amp;revid=F3ZIdLLDEGHWUQ4iIEokmA==">
              <w:r>
                <w:rPr>
                  <w:rFonts w:ascii="Lato"/>
                  <w:color w:val="0563C1" w:themeColor="hyperlink"/>
                  <w:u w:val="single"/>
                </w:rPr>
                <w:t>DATA GOVERNANCE AND SECURITY</w:t>
              </w:r>
            </w:hyperlink>
          </w:p>
        </w:tc>
      </w:tr>
      <w:tr w:rsidR="005B37E7">
        <w:tblPrEx>
          <w:tblCellMar>
            <w:top w:w="0" w:type="dxa"/>
            <w:bottom w:w="0" w:type="dxa"/>
          </w:tblCellMar>
        </w:tblPrEx>
        <w:tc>
          <w:tcPr>
            <w:tcW w:w="4017" w:type="dxa"/>
          </w:tcPr>
          <w:p w:rsidR="005B37E7" w:rsidRDefault="004F0AB4">
            <w:pPr>
              <w:spacing w:after="0"/>
            </w:pPr>
            <w:r>
              <w:rPr>
                <w:rFonts w:ascii="Lato"/>
              </w:rPr>
              <w:t>EHBC-AP(1)</w:t>
            </w:r>
          </w:p>
        </w:tc>
        <w:tc>
          <w:tcPr>
            <w:tcW w:w="5961" w:type="dxa"/>
          </w:tcPr>
          <w:p w:rsidR="005B37E7" w:rsidRDefault="004F0AB4">
            <w:hyperlink r:id="rId39" w:docLocation="https://simbli.eboardsolutions.com/Policy/ViewPolicy.aspx?S=36031111&amp;revid=AfWZ05OEag7slshO1zFtdghzw==">
              <w:r>
                <w:rPr>
                  <w:rFonts w:ascii="Lato"/>
                  <w:color w:val="0563C1" w:themeColor="hyperlink"/>
                  <w:u w:val="single"/>
                </w:rPr>
                <w:t>DATA GOVERNANCE AND SECURITY - (Incident and Data Breach Response Plan)</w:t>
              </w:r>
            </w:hyperlink>
          </w:p>
        </w:tc>
      </w:tr>
      <w:tr w:rsidR="005B37E7">
        <w:tblPrEx>
          <w:tblCellMar>
            <w:top w:w="0" w:type="dxa"/>
            <w:bottom w:w="0" w:type="dxa"/>
          </w:tblCellMar>
        </w:tblPrEx>
        <w:tc>
          <w:tcPr>
            <w:tcW w:w="4017" w:type="dxa"/>
          </w:tcPr>
          <w:p w:rsidR="005B37E7" w:rsidRDefault="004F0AB4">
            <w:pPr>
              <w:spacing w:after="0"/>
            </w:pPr>
            <w:r>
              <w:rPr>
                <w:rFonts w:ascii="Lato"/>
              </w:rPr>
              <w:t>EHBC-AP(2)</w:t>
            </w:r>
          </w:p>
        </w:tc>
        <w:tc>
          <w:tcPr>
            <w:tcW w:w="5961" w:type="dxa"/>
          </w:tcPr>
          <w:p w:rsidR="005B37E7" w:rsidRDefault="004F0AB4">
            <w:hyperlink r:id="rId40" w:docLocation="https://simbli.eboardsolutions.com/Policy/ViewPolicy.aspx?S=36031111&amp;revid=xuILGquCQcFX27sfplus7G3hA==">
              <w:r>
                <w:rPr>
                  <w:rFonts w:ascii="Lato"/>
                  <w:color w:val="0563C1" w:themeColor="hyperlink"/>
                  <w:u w:val="single"/>
                </w:rPr>
                <w:t>DATA GOVERNANCE AND SECURITY - (Data Management)</w:t>
              </w:r>
            </w:hyperlink>
          </w:p>
        </w:tc>
      </w:tr>
      <w:tr w:rsidR="005B37E7">
        <w:tblPrEx>
          <w:tblCellMar>
            <w:top w:w="0" w:type="dxa"/>
            <w:bottom w:w="0" w:type="dxa"/>
          </w:tblCellMar>
        </w:tblPrEx>
        <w:tc>
          <w:tcPr>
            <w:tcW w:w="4017" w:type="dxa"/>
          </w:tcPr>
          <w:p w:rsidR="005B37E7" w:rsidRDefault="004F0AB4">
            <w:pPr>
              <w:spacing w:after="0"/>
            </w:pPr>
            <w:r>
              <w:rPr>
                <w:rFonts w:ascii="Lato"/>
              </w:rPr>
              <w:t>EHBC-AP(3)</w:t>
            </w:r>
          </w:p>
        </w:tc>
        <w:tc>
          <w:tcPr>
            <w:tcW w:w="5961" w:type="dxa"/>
          </w:tcPr>
          <w:p w:rsidR="005B37E7" w:rsidRDefault="004F0AB4">
            <w:hyperlink r:id="rId41" w:docLocation="https://simbli.eboardsolutions.com/Policy/ViewPolicy.aspx?S=36031111&amp;revid=6F20OkBh2ukwY7SBim5U5w==">
              <w:r>
                <w:rPr>
                  <w:rFonts w:ascii="Lato"/>
                  <w:color w:val="0563C1" w:themeColor="hyperlink"/>
                  <w:u w:val="single"/>
                </w:rPr>
                <w:t>DATA GOVERNANCE AND SECURITY - (Account Management)</w:t>
              </w:r>
            </w:hyperlink>
          </w:p>
        </w:tc>
      </w:tr>
      <w:tr w:rsidR="005B37E7">
        <w:tblPrEx>
          <w:tblCellMar>
            <w:top w:w="0" w:type="dxa"/>
            <w:bottom w:w="0" w:type="dxa"/>
          </w:tblCellMar>
        </w:tblPrEx>
        <w:tc>
          <w:tcPr>
            <w:tcW w:w="4017" w:type="dxa"/>
          </w:tcPr>
          <w:p w:rsidR="005B37E7" w:rsidRDefault="004F0AB4">
            <w:pPr>
              <w:spacing w:after="0"/>
            </w:pPr>
            <w:r>
              <w:rPr>
                <w:rFonts w:ascii="Lato"/>
              </w:rPr>
              <w:t>EHBC-AP(4)</w:t>
            </w:r>
          </w:p>
        </w:tc>
        <w:tc>
          <w:tcPr>
            <w:tcW w:w="5961" w:type="dxa"/>
          </w:tcPr>
          <w:p w:rsidR="005B37E7" w:rsidRDefault="004F0AB4">
            <w:hyperlink r:id="rId42" w:docLocation="https://simbli.eboardsolutions.com/Policy/ViewPolicy.aspx?S=36031111&amp;revid=CJvplusOco0aNJpluslWCkQ5plusDYA==">
              <w:r>
                <w:rPr>
                  <w:rFonts w:ascii="Lato"/>
                  <w:color w:val="0563C1" w:themeColor="hyperlink"/>
                  <w:u w:val="single"/>
                </w:rPr>
                <w:t>DATA GOVERNANCE AND SECURITY - (Security Controls)</w:t>
              </w:r>
            </w:hyperlink>
          </w:p>
        </w:tc>
      </w:tr>
      <w:tr w:rsidR="005B37E7">
        <w:tblPrEx>
          <w:tblCellMar>
            <w:top w:w="0" w:type="dxa"/>
            <w:bottom w:w="0" w:type="dxa"/>
          </w:tblCellMar>
        </w:tblPrEx>
        <w:tc>
          <w:tcPr>
            <w:tcW w:w="4017" w:type="dxa"/>
          </w:tcPr>
          <w:p w:rsidR="005B37E7" w:rsidRDefault="004F0AB4">
            <w:pPr>
              <w:spacing w:after="0"/>
            </w:pPr>
            <w:r>
              <w:rPr>
                <w:rFonts w:ascii="Lato"/>
              </w:rPr>
              <w:t>EHBC-AF(1)</w:t>
            </w:r>
          </w:p>
        </w:tc>
        <w:tc>
          <w:tcPr>
            <w:tcW w:w="5961" w:type="dxa"/>
          </w:tcPr>
          <w:p w:rsidR="005B37E7" w:rsidRDefault="004F0AB4">
            <w:hyperlink r:id="rId43" w:docLocation="https://simbli.eboardsolutions.com/Policy/ViewPolicy.aspx?S=36031111&amp;revid=nXC331V0O8EcBS4xtwp49Q==">
              <w:r>
                <w:rPr>
                  <w:rFonts w:ascii="Lato"/>
                  <w:color w:val="0563C1" w:themeColor="hyperlink"/>
                  <w:u w:val="single"/>
                </w:rPr>
                <w:t>DATA GOVERNANCE AND SECURITY - (Confidentiality and Security A</w:t>
              </w:r>
              <w:r>
                <w:rPr>
                  <w:rFonts w:ascii="Lato"/>
                  <w:color w:val="0563C1" w:themeColor="hyperlink"/>
                  <w:u w:val="single"/>
                </w:rPr>
                <w:t>greement for Employees and Volunteers)</w:t>
              </w:r>
            </w:hyperlink>
          </w:p>
        </w:tc>
      </w:tr>
      <w:tr w:rsidR="005B37E7">
        <w:tblPrEx>
          <w:tblCellMar>
            <w:top w:w="0" w:type="dxa"/>
            <w:bottom w:w="0" w:type="dxa"/>
          </w:tblCellMar>
        </w:tblPrEx>
        <w:tc>
          <w:tcPr>
            <w:tcW w:w="4017" w:type="dxa"/>
          </w:tcPr>
          <w:p w:rsidR="005B37E7" w:rsidRDefault="004F0AB4">
            <w:pPr>
              <w:spacing w:after="0"/>
            </w:pPr>
            <w:r>
              <w:rPr>
                <w:rFonts w:ascii="Lato"/>
              </w:rPr>
              <w:t>EHBD</w:t>
            </w:r>
          </w:p>
        </w:tc>
        <w:tc>
          <w:tcPr>
            <w:tcW w:w="5961" w:type="dxa"/>
          </w:tcPr>
          <w:p w:rsidR="005B37E7" w:rsidRDefault="004F0AB4">
            <w:hyperlink r:id="rId44" w:docLocation="https://simbli.eboardsolutions.com/Policy/ViewPolicy.aspx?S=36031111&amp;revid=79oo2VfyuYQpyGAoks7VwQ==">
              <w:r>
                <w:rPr>
                  <w:rFonts w:ascii="Lato"/>
                  <w:color w:val="0563C1" w:themeColor="hyperlink"/>
                  <w:u w:val="single"/>
                </w:rPr>
                <w:t>ARTIFICIAL INTELLIGENCE USE</w:t>
              </w:r>
            </w:hyperlink>
          </w:p>
        </w:tc>
      </w:tr>
      <w:tr w:rsidR="005B37E7">
        <w:tblPrEx>
          <w:tblCellMar>
            <w:top w:w="0" w:type="dxa"/>
            <w:bottom w:w="0" w:type="dxa"/>
          </w:tblCellMar>
        </w:tblPrEx>
        <w:tc>
          <w:tcPr>
            <w:tcW w:w="4017" w:type="dxa"/>
          </w:tcPr>
          <w:p w:rsidR="005B37E7" w:rsidRDefault="004F0AB4">
            <w:pPr>
              <w:spacing w:after="0"/>
            </w:pPr>
            <w:r>
              <w:rPr>
                <w:rFonts w:ascii="Lato"/>
              </w:rPr>
              <w:t>EHBD-</w:t>
            </w:r>
            <w:r>
              <w:rPr>
                <w:rFonts w:ascii="Lato"/>
              </w:rPr>
              <w:t>AP(1)</w:t>
            </w:r>
          </w:p>
        </w:tc>
        <w:tc>
          <w:tcPr>
            <w:tcW w:w="5961" w:type="dxa"/>
          </w:tcPr>
          <w:p w:rsidR="005B37E7" w:rsidRDefault="004F0AB4">
            <w:hyperlink r:id="rId45" w:docLocation="https://simbli.eboardsolutions.com/Policy/ViewPolicy.aspx?S=36031111&amp;revid=eF4yM30xmWOoiAZslshNXnGzQ==">
              <w:r>
                <w:rPr>
                  <w:rFonts w:ascii="Lato"/>
                  <w:color w:val="0563C1" w:themeColor="hyperlink"/>
                  <w:u w:val="single"/>
                </w:rPr>
                <w:t>ARTIFICIAL INTELLIGE</w:t>
              </w:r>
              <w:r>
                <w:rPr>
                  <w:rFonts w:ascii="Lato"/>
                  <w:color w:val="0563C1" w:themeColor="hyperlink"/>
                  <w:u w:val="single"/>
                </w:rPr>
                <w:t>NCE USE - (AI Use Plan)</w:t>
              </w:r>
            </w:hyperlink>
          </w:p>
        </w:tc>
      </w:tr>
      <w:tr w:rsidR="005B37E7">
        <w:tblPrEx>
          <w:tblCellMar>
            <w:top w:w="0" w:type="dxa"/>
            <w:bottom w:w="0" w:type="dxa"/>
          </w:tblCellMar>
        </w:tblPrEx>
        <w:tc>
          <w:tcPr>
            <w:tcW w:w="4017" w:type="dxa"/>
          </w:tcPr>
          <w:p w:rsidR="005B37E7" w:rsidRDefault="004F0AB4">
            <w:pPr>
              <w:spacing w:after="0"/>
            </w:pPr>
            <w:r>
              <w:rPr>
                <w:rFonts w:ascii="Lato"/>
              </w:rPr>
              <w:t>GBAD</w:t>
            </w:r>
          </w:p>
        </w:tc>
        <w:tc>
          <w:tcPr>
            <w:tcW w:w="5961" w:type="dxa"/>
          </w:tcPr>
          <w:p w:rsidR="005B37E7" w:rsidRDefault="004F0AB4">
            <w:hyperlink r:id="rId46" w:docLocation="https://simbli.eboardsolutions.com/Policy/ViewPolicy.aspx?S=36031111&amp;revid=h31slsho3pSlF0vP3zplusJKS3MQ==">
              <w:r>
                <w:rPr>
                  <w:rFonts w:ascii="Lato"/>
                  <w:color w:val="0563C1" w:themeColor="hyperlink"/>
                  <w:u w:val="single"/>
                </w:rPr>
                <w:t>TELEWORK</w:t>
              </w:r>
            </w:hyperlink>
          </w:p>
        </w:tc>
      </w:tr>
      <w:tr w:rsidR="005B37E7">
        <w:tblPrEx>
          <w:tblCellMar>
            <w:top w:w="0" w:type="dxa"/>
            <w:bottom w:w="0" w:type="dxa"/>
          </w:tblCellMar>
        </w:tblPrEx>
        <w:tc>
          <w:tcPr>
            <w:tcW w:w="4017" w:type="dxa"/>
          </w:tcPr>
          <w:p w:rsidR="005B37E7" w:rsidRDefault="004F0AB4">
            <w:pPr>
              <w:spacing w:after="0"/>
            </w:pPr>
            <w:r>
              <w:rPr>
                <w:rFonts w:ascii="Lato"/>
              </w:rPr>
              <w:t>GBAD-AP(1)</w:t>
            </w:r>
          </w:p>
        </w:tc>
        <w:tc>
          <w:tcPr>
            <w:tcW w:w="5961" w:type="dxa"/>
          </w:tcPr>
          <w:p w:rsidR="005B37E7" w:rsidRDefault="004F0AB4">
            <w:hyperlink r:id="rId47" w:docLocation="https://simbli.eboardsolutions.com/Policy/ViewPolicy.aspx?S=36031111&amp;revid=e7uslshuwzW4ZMl2eEkbADTIw==">
              <w:r>
                <w:rPr>
                  <w:rFonts w:ascii="Lato"/>
                  <w:color w:val="0563C1" w:themeColor="hyperlink"/>
                  <w:u w:val="single"/>
                </w:rPr>
                <w:t>TELEWORK</w:t>
              </w:r>
            </w:hyperlink>
          </w:p>
        </w:tc>
      </w:tr>
      <w:tr w:rsidR="005B37E7">
        <w:tblPrEx>
          <w:tblCellMar>
            <w:top w:w="0" w:type="dxa"/>
            <w:bottom w:w="0" w:type="dxa"/>
          </w:tblCellMar>
        </w:tblPrEx>
        <w:tc>
          <w:tcPr>
            <w:tcW w:w="4017" w:type="dxa"/>
          </w:tcPr>
          <w:p w:rsidR="005B37E7" w:rsidRDefault="004F0AB4">
            <w:pPr>
              <w:spacing w:after="0"/>
            </w:pPr>
            <w:r>
              <w:rPr>
                <w:rFonts w:ascii="Lato"/>
              </w:rPr>
              <w:t>GBAD-AF(1)</w:t>
            </w:r>
          </w:p>
        </w:tc>
        <w:tc>
          <w:tcPr>
            <w:tcW w:w="5961" w:type="dxa"/>
          </w:tcPr>
          <w:p w:rsidR="005B37E7" w:rsidRDefault="004F0AB4">
            <w:hyperlink r:id="rId48" w:docLocation="https://simbli.eboardsolutions.com/Policy/ViewPolicy.aspx?S=36031111&amp;revid=pjByfo9zslshEFpluspwAekpiybg==">
              <w:r>
                <w:rPr>
                  <w:rFonts w:ascii="Lato"/>
                  <w:color w:val="0563C1" w:themeColor="hyperlink"/>
                  <w:u w:val="single"/>
                </w:rPr>
                <w:t>TELEWORK - (Telework Plan)</w:t>
              </w:r>
            </w:hyperlink>
          </w:p>
        </w:tc>
      </w:tr>
      <w:tr w:rsidR="005B37E7">
        <w:tblPrEx>
          <w:tblCellMar>
            <w:top w:w="0" w:type="dxa"/>
            <w:bottom w:w="0" w:type="dxa"/>
          </w:tblCellMar>
        </w:tblPrEx>
        <w:tc>
          <w:tcPr>
            <w:tcW w:w="4017" w:type="dxa"/>
          </w:tcPr>
          <w:p w:rsidR="005B37E7" w:rsidRDefault="004F0AB4">
            <w:pPr>
              <w:spacing w:after="0"/>
            </w:pPr>
            <w:r>
              <w:rPr>
                <w:rFonts w:ascii="Lato"/>
              </w:rPr>
              <w:t>GBCB</w:t>
            </w:r>
          </w:p>
        </w:tc>
        <w:tc>
          <w:tcPr>
            <w:tcW w:w="5961" w:type="dxa"/>
          </w:tcPr>
          <w:p w:rsidR="005B37E7" w:rsidRDefault="004F0AB4">
            <w:hyperlink r:id="rId49" w:docLocation="https://simbli.eboardsolutions.com/Policy/ViewPolicy.aspx?S=36031111&amp;revid=O3WWcMKqDEXg42022UHplusAw==">
              <w:r>
                <w:rPr>
                  <w:rFonts w:ascii="Lato"/>
                  <w:color w:val="0563C1" w:themeColor="hyperlink"/>
                  <w:u w:val="single"/>
                </w:rPr>
                <w:t>STAFF CONDUCT</w:t>
              </w:r>
            </w:hyperlink>
          </w:p>
        </w:tc>
      </w:tr>
      <w:tr w:rsidR="005B37E7">
        <w:tblPrEx>
          <w:tblCellMar>
            <w:top w:w="0" w:type="dxa"/>
            <w:bottom w:w="0" w:type="dxa"/>
          </w:tblCellMar>
        </w:tblPrEx>
        <w:tc>
          <w:tcPr>
            <w:tcW w:w="4017" w:type="dxa"/>
          </w:tcPr>
          <w:p w:rsidR="005B37E7" w:rsidRDefault="004F0AB4">
            <w:pPr>
              <w:spacing w:after="0"/>
            </w:pPr>
            <w:r>
              <w:rPr>
                <w:rFonts w:ascii="Lato"/>
              </w:rPr>
              <w:t>GBCBB</w:t>
            </w:r>
          </w:p>
        </w:tc>
        <w:tc>
          <w:tcPr>
            <w:tcW w:w="5961" w:type="dxa"/>
          </w:tcPr>
          <w:p w:rsidR="005B37E7" w:rsidRDefault="004F0AB4">
            <w:hyperlink r:id="rId50" w:docLocation="https://simbli.eboardsolutions.com/Policy/ViewPolicy.aspx?S=36031111&amp;revid=6RYPS1WWmslshUuWWl9bMXz4A==">
              <w:r>
                <w:rPr>
                  <w:rFonts w:ascii="Lato"/>
                  <w:color w:val="0563C1" w:themeColor="hyperlink"/>
                  <w:u w:val="single"/>
                </w:rPr>
                <w:t>PROTECTED STAFF COMMUNICATIONS</w:t>
              </w:r>
            </w:hyperlink>
          </w:p>
        </w:tc>
      </w:tr>
      <w:tr w:rsidR="005B37E7">
        <w:tblPrEx>
          <w:tblCellMar>
            <w:top w:w="0" w:type="dxa"/>
            <w:bottom w:w="0" w:type="dxa"/>
          </w:tblCellMar>
        </w:tblPrEx>
        <w:tc>
          <w:tcPr>
            <w:tcW w:w="4017" w:type="dxa"/>
          </w:tcPr>
          <w:p w:rsidR="005B37E7" w:rsidRDefault="004F0AB4">
            <w:pPr>
              <w:spacing w:after="0"/>
            </w:pPr>
            <w:r>
              <w:rPr>
                <w:rFonts w:ascii="Lato"/>
              </w:rPr>
              <w:t>GBCBB-AF(1)</w:t>
            </w:r>
          </w:p>
        </w:tc>
        <w:tc>
          <w:tcPr>
            <w:tcW w:w="5961" w:type="dxa"/>
          </w:tcPr>
          <w:p w:rsidR="005B37E7" w:rsidRDefault="004F0AB4">
            <w:hyperlink r:id="rId51" w:docLocation="https://simbli.eboardsolutions.com/Policy/ViewPolicy.aspx?S=36031111&amp;revid=5RGyBEGb182kRslshUHIhyViw==">
              <w:r>
                <w:rPr>
                  <w:rFonts w:ascii="Lato"/>
                  <w:color w:val="0563C1" w:themeColor="hyperlink"/>
                  <w:u w:val="single"/>
                </w:rPr>
                <w:t>PROTECTED STAFF COMMUNICATIO</w:t>
              </w:r>
              <w:r>
                <w:rPr>
                  <w:rFonts w:ascii="Lato"/>
                  <w:color w:val="0563C1" w:themeColor="hyperlink"/>
                  <w:u w:val="single"/>
                </w:rPr>
                <w:t xml:space="preserve">NS - (Notice to Employees Section 105.055, </w:t>
              </w:r>
              <w:proofErr w:type="spellStart"/>
              <w:r>
                <w:rPr>
                  <w:rFonts w:ascii="Lato"/>
                  <w:color w:val="0563C1" w:themeColor="hyperlink"/>
                  <w:u w:val="single"/>
                </w:rPr>
                <w:t>RSMo</w:t>
              </w:r>
              <w:proofErr w:type="spellEnd"/>
              <w:r>
                <w:rPr>
                  <w:rFonts w:ascii="Lato"/>
                  <w:color w:val="0563C1" w:themeColor="hyperlink"/>
                  <w:u w:val="single"/>
                </w:rPr>
                <w:t>.)</w:t>
              </w:r>
            </w:hyperlink>
          </w:p>
        </w:tc>
      </w:tr>
      <w:tr w:rsidR="005B37E7">
        <w:tblPrEx>
          <w:tblCellMar>
            <w:top w:w="0" w:type="dxa"/>
            <w:bottom w:w="0" w:type="dxa"/>
          </w:tblCellMar>
        </w:tblPrEx>
        <w:tc>
          <w:tcPr>
            <w:tcW w:w="4017" w:type="dxa"/>
          </w:tcPr>
          <w:p w:rsidR="005B37E7" w:rsidRDefault="004F0AB4">
            <w:pPr>
              <w:spacing w:after="0"/>
            </w:pPr>
            <w:r>
              <w:rPr>
                <w:rFonts w:ascii="Lato"/>
              </w:rPr>
              <w:t>IGAB</w:t>
            </w:r>
          </w:p>
        </w:tc>
        <w:tc>
          <w:tcPr>
            <w:tcW w:w="5961" w:type="dxa"/>
          </w:tcPr>
          <w:p w:rsidR="005B37E7" w:rsidRDefault="004F0AB4">
            <w:hyperlink r:id="rId52" w:docLocation="https://simbli.eboardsolutions.com/Policy/ViewPolicy.aspx?S=36031111&amp;revid=1HCZrMu07gIT2XcTEKu4HA==">
              <w:r>
                <w:rPr>
                  <w:rFonts w:ascii="Lato"/>
                  <w:color w:val="0563C1" w:themeColor="hyperlink"/>
                  <w:u w:val="single"/>
                </w:rPr>
                <w:t>INSTRUCTIONAL INTERVENTIONS</w:t>
              </w:r>
            </w:hyperlink>
          </w:p>
        </w:tc>
      </w:tr>
      <w:tr w:rsidR="005B37E7">
        <w:tblPrEx>
          <w:tblCellMar>
            <w:top w:w="0" w:type="dxa"/>
            <w:bottom w:w="0" w:type="dxa"/>
          </w:tblCellMar>
        </w:tblPrEx>
        <w:tc>
          <w:tcPr>
            <w:tcW w:w="4017" w:type="dxa"/>
          </w:tcPr>
          <w:p w:rsidR="005B37E7" w:rsidRDefault="004F0AB4">
            <w:pPr>
              <w:spacing w:after="0"/>
            </w:pPr>
            <w:r>
              <w:rPr>
                <w:rFonts w:ascii="Lato"/>
              </w:rPr>
              <w:lastRenderedPageBreak/>
              <w:t>IGAB-AP(1)</w:t>
            </w:r>
          </w:p>
        </w:tc>
        <w:tc>
          <w:tcPr>
            <w:tcW w:w="5961" w:type="dxa"/>
          </w:tcPr>
          <w:p w:rsidR="005B37E7" w:rsidRDefault="004F0AB4">
            <w:hyperlink r:id="rId53" w:docLocation="https://simbli.eboardsolutions.com/Policy/ViewPolicy.aspx?S=36031111&amp;revid=Hx0mBEL3syslshM8GE6cgZohg==">
              <w:r>
                <w:rPr>
                  <w:rFonts w:ascii="Lato"/>
                  <w:color w:val="0563C1" w:themeColor="hyperlink"/>
                  <w:u w:val="single"/>
                </w:rPr>
                <w:t>INSTRUCTIONAL INTERVENTIONS - (Reading Interventions)</w:t>
              </w:r>
            </w:hyperlink>
          </w:p>
        </w:tc>
      </w:tr>
      <w:tr w:rsidR="005B37E7">
        <w:tblPrEx>
          <w:tblCellMar>
            <w:top w:w="0" w:type="dxa"/>
            <w:bottom w:w="0" w:type="dxa"/>
          </w:tblCellMar>
        </w:tblPrEx>
        <w:tc>
          <w:tcPr>
            <w:tcW w:w="4017" w:type="dxa"/>
          </w:tcPr>
          <w:p w:rsidR="005B37E7" w:rsidRDefault="004F0AB4">
            <w:pPr>
              <w:spacing w:after="0"/>
            </w:pPr>
            <w:r>
              <w:rPr>
                <w:rFonts w:ascii="Lato"/>
              </w:rPr>
              <w:t>IGB</w:t>
            </w:r>
          </w:p>
        </w:tc>
        <w:tc>
          <w:tcPr>
            <w:tcW w:w="5961" w:type="dxa"/>
          </w:tcPr>
          <w:p w:rsidR="005B37E7" w:rsidRDefault="004F0AB4">
            <w:hyperlink r:id="rId54" w:docLocation="https://simbli.eboardsolutions.com/Policy/ViewPolicy.aspx?S=36031111&amp;revid=BtS4NKvmKYszXIoltYuN9Q==">
              <w:r>
                <w:rPr>
                  <w:rFonts w:ascii="Lato"/>
                  <w:color w:val="0563C1" w:themeColor="hyperlink"/>
                  <w:u w:val="single"/>
                </w:rPr>
                <w:t>ACCOMMODATION OF STUDENTS WITH DISABILITIES</w:t>
              </w:r>
            </w:hyperlink>
          </w:p>
        </w:tc>
      </w:tr>
      <w:tr w:rsidR="005B37E7">
        <w:tblPrEx>
          <w:tblCellMar>
            <w:top w:w="0" w:type="dxa"/>
            <w:bottom w:w="0" w:type="dxa"/>
          </w:tblCellMar>
        </w:tblPrEx>
        <w:tc>
          <w:tcPr>
            <w:tcW w:w="4017" w:type="dxa"/>
          </w:tcPr>
          <w:p w:rsidR="005B37E7" w:rsidRDefault="004F0AB4">
            <w:pPr>
              <w:spacing w:after="0"/>
            </w:pPr>
            <w:r>
              <w:rPr>
                <w:rFonts w:ascii="Lato"/>
              </w:rPr>
              <w:t>IGB-AP(1)</w:t>
            </w:r>
          </w:p>
        </w:tc>
        <w:tc>
          <w:tcPr>
            <w:tcW w:w="5961" w:type="dxa"/>
          </w:tcPr>
          <w:p w:rsidR="005B37E7" w:rsidRDefault="004F0AB4">
            <w:hyperlink r:id="rId55" w:docLocation="https://simbli.eboardsolutions.com/Policy/ViewPolicy.aspx?S=36031111&amp;revid=asYvqn2NslshPtiP8HFGd6l0Q==">
              <w:r>
                <w:rPr>
                  <w:rFonts w:ascii="Lato"/>
                  <w:color w:val="0563C1" w:themeColor="hyperlink"/>
                  <w:u w:val="single"/>
                </w:rPr>
                <w:t>ACCOMMODATION OF STUDENTS WITH DISABILITIES - (Section 504 and ADA Procedures)</w:t>
              </w:r>
            </w:hyperlink>
          </w:p>
        </w:tc>
      </w:tr>
      <w:tr w:rsidR="005B37E7">
        <w:tblPrEx>
          <w:tblCellMar>
            <w:top w:w="0" w:type="dxa"/>
            <w:bottom w:w="0" w:type="dxa"/>
          </w:tblCellMar>
        </w:tblPrEx>
        <w:tc>
          <w:tcPr>
            <w:tcW w:w="4017" w:type="dxa"/>
          </w:tcPr>
          <w:p w:rsidR="005B37E7" w:rsidRDefault="004F0AB4">
            <w:pPr>
              <w:spacing w:after="0"/>
            </w:pPr>
            <w:r>
              <w:rPr>
                <w:rFonts w:ascii="Lato"/>
              </w:rPr>
              <w:t>IGB-AF(1)</w:t>
            </w:r>
          </w:p>
        </w:tc>
        <w:tc>
          <w:tcPr>
            <w:tcW w:w="5961" w:type="dxa"/>
          </w:tcPr>
          <w:p w:rsidR="005B37E7" w:rsidRDefault="004F0AB4">
            <w:hyperlink r:id="rId56" w:docLocation="https://simbli.eboardsolutions.com/Policy/ViewPolicy.aspx?S=36031111&amp;revid=KYElplusCFplusUsshA97FSROoBg==">
              <w:r>
                <w:rPr>
                  <w:rFonts w:ascii="Lato"/>
                  <w:color w:val="0563C1" w:themeColor="hyperlink"/>
                  <w:u w:val="single"/>
                </w:rPr>
                <w:t>ACCOMMODATION OF STUDENTS WITH DISABILITIES - (Section 504 of the Rehabilitation Act of 1973</w:t>
              </w:r>
              <w:r>
                <w:rPr>
                  <w:rFonts w:ascii="Lato"/>
                  <w:color w:val="0563C1" w:themeColor="hyperlink"/>
                  <w:u w:val="single"/>
                </w:rPr>
                <w:t xml:space="preserve"> Procedural Safeguards)</w:t>
              </w:r>
            </w:hyperlink>
          </w:p>
        </w:tc>
      </w:tr>
      <w:tr w:rsidR="005B37E7">
        <w:tblPrEx>
          <w:tblCellMar>
            <w:top w:w="0" w:type="dxa"/>
            <w:bottom w:w="0" w:type="dxa"/>
          </w:tblCellMar>
        </w:tblPrEx>
        <w:tc>
          <w:tcPr>
            <w:tcW w:w="4017" w:type="dxa"/>
          </w:tcPr>
          <w:p w:rsidR="005B37E7" w:rsidRDefault="004F0AB4">
            <w:pPr>
              <w:spacing w:after="0"/>
            </w:pPr>
            <w:r>
              <w:rPr>
                <w:rFonts w:ascii="Lato"/>
              </w:rPr>
              <w:t>IGB-AF(2)</w:t>
            </w:r>
          </w:p>
        </w:tc>
        <w:tc>
          <w:tcPr>
            <w:tcW w:w="5961" w:type="dxa"/>
          </w:tcPr>
          <w:p w:rsidR="005B37E7" w:rsidRDefault="004F0AB4">
            <w:hyperlink r:id="rId57" w:docLocation="https://simbli.eboardsolutions.com/Policy/ViewPolicy.aspx?S=36031111&amp;revid=fRkCXUopgqAYM2gHygslshy5Q==">
              <w:r>
                <w:rPr>
                  <w:rFonts w:ascii="Lato"/>
                  <w:color w:val="0563C1" w:themeColor="hyperlink"/>
                  <w:u w:val="single"/>
                </w:rPr>
                <w:t>ACCOMMODATION OF STUDENTS WITH DISABILITIES - (504 Eligibility Determination)</w:t>
              </w:r>
            </w:hyperlink>
          </w:p>
        </w:tc>
      </w:tr>
      <w:tr w:rsidR="005B37E7">
        <w:tblPrEx>
          <w:tblCellMar>
            <w:top w:w="0" w:type="dxa"/>
            <w:bottom w:w="0" w:type="dxa"/>
          </w:tblCellMar>
        </w:tblPrEx>
        <w:tc>
          <w:tcPr>
            <w:tcW w:w="4017" w:type="dxa"/>
          </w:tcPr>
          <w:p w:rsidR="005B37E7" w:rsidRDefault="004F0AB4">
            <w:pPr>
              <w:spacing w:after="0"/>
            </w:pPr>
            <w:r>
              <w:rPr>
                <w:rFonts w:ascii="Lato"/>
              </w:rPr>
              <w:t>IGBA-1</w:t>
            </w:r>
          </w:p>
        </w:tc>
        <w:tc>
          <w:tcPr>
            <w:tcW w:w="5961" w:type="dxa"/>
          </w:tcPr>
          <w:p w:rsidR="005B37E7" w:rsidRDefault="004F0AB4">
            <w:hyperlink r:id="rId58" w:docLocation="https://simbli.eboardsolutions.com/Policy/ViewPolicy.aspx?S=36031111&amp;revid=2dGmplusocJ7ni5lkuyslshCgOcQ==">
              <w:r>
                <w:rPr>
                  <w:rFonts w:ascii="Lato"/>
                  <w:color w:val="0563C1" w:themeColor="hyperlink"/>
                  <w:u w:val="single"/>
                </w:rPr>
                <w:t>SPECIAL EDUCATION</w:t>
              </w:r>
            </w:hyperlink>
          </w:p>
        </w:tc>
      </w:tr>
      <w:tr w:rsidR="005B37E7">
        <w:tblPrEx>
          <w:tblCellMar>
            <w:top w:w="0" w:type="dxa"/>
            <w:bottom w:w="0" w:type="dxa"/>
          </w:tblCellMar>
        </w:tblPrEx>
        <w:tc>
          <w:tcPr>
            <w:tcW w:w="4017" w:type="dxa"/>
          </w:tcPr>
          <w:p w:rsidR="005B37E7" w:rsidRDefault="004F0AB4">
            <w:pPr>
              <w:spacing w:after="0"/>
            </w:pPr>
            <w:r>
              <w:rPr>
                <w:rFonts w:ascii="Lato"/>
              </w:rPr>
              <w:t>IGB</w:t>
            </w:r>
            <w:r>
              <w:rPr>
                <w:rFonts w:ascii="Lato"/>
              </w:rPr>
              <w:t>A-2</w:t>
            </w:r>
          </w:p>
        </w:tc>
        <w:tc>
          <w:tcPr>
            <w:tcW w:w="5961" w:type="dxa"/>
          </w:tcPr>
          <w:p w:rsidR="005B37E7" w:rsidRDefault="004F0AB4">
            <w:hyperlink r:id="rId59" w:docLocation="https://simbli.eboardsolutions.com/Policy/ViewPolicy.aspx?S=36031111&amp;revid=u7ybq5nQ7P62LquIUtI2rw==">
              <w:r>
                <w:rPr>
                  <w:rFonts w:ascii="Lato"/>
                  <w:color w:val="0563C1" w:themeColor="hyperlink"/>
                  <w:u w:val="single"/>
                </w:rPr>
                <w:t>SPECIAL EDUCATION</w:t>
              </w:r>
            </w:hyperlink>
          </w:p>
        </w:tc>
      </w:tr>
      <w:tr w:rsidR="005B37E7">
        <w:tblPrEx>
          <w:tblCellMar>
            <w:top w:w="0" w:type="dxa"/>
            <w:bottom w:w="0" w:type="dxa"/>
          </w:tblCellMar>
        </w:tblPrEx>
        <w:tc>
          <w:tcPr>
            <w:tcW w:w="4017" w:type="dxa"/>
          </w:tcPr>
          <w:p w:rsidR="005B37E7" w:rsidRDefault="004F0AB4">
            <w:pPr>
              <w:spacing w:after="0"/>
            </w:pPr>
            <w:r>
              <w:rPr>
                <w:rFonts w:ascii="Lato"/>
              </w:rPr>
              <w:t>IGBCB</w:t>
            </w:r>
          </w:p>
        </w:tc>
        <w:tc>
          <w:tcPr>
            <w:tcW w:w="5961" w:type="dxa"/>
          </w:tcPr>
          <w:p w:rsidR="005B37E7" w:rsidRDefault="004F0AB4">
            <w:hyperlink r:id="rId60" w:docLocation="https://simbli.eboardsolutions.com/Policy/ViewPolicy.aspx?S=36031111&amp;revid=rHznT9uXr9ksasfgqcmTUw==">
              <w:r>
                <w:rPr>
                  <w:rFonts w:ascii="Lato"/>
                  <w:color w:val="0563C1" w:themeColor="hyperlink"/>
                  <w:u w:val="single"/>
                </w:rPr>
                <w:t>PROGRAMS FOR MIGRATORY STUDENTS</w:t>
              </w:r>
            </w:hyperlink>
          </w:p>
        </w:tc>
      </w:tr>
      <w:tr w:rsidR="005B37E7">
        <w:tblPrEx>
          <w:tblCellMar>
            <w:top w:w="0" w:type="dxa"/>
            <w:bottom w:w="0" w:type="dxa"/>
          </w:tblCellMar>
        </w:tblPrEx>
        <w:tc>
          <w:tcPr>
            <w:tcW w:w="4017" w:type="dxa"/>
          </w:tcPr>
          <w:p w:rsidR="005B37E7" w:rsidRDefault="004F0AB4">
            <w:pPr>
              <w:spacing w:after="0"/>
            </w:pPr>
            <w:r>
              <w:rPr>
                <w:rFonts w:ascii="Lato"/>
              </w:rPr>
              <w:t>IG</w:t>
            </w:r>
            <w:r>
              <w:rPr>
                <w:rFonts w:ascii="Lato"/>
              </w:rPr>
              <w:t>BCB-1-AP(1)</w:t>
            </w:r>
          </w:p>
        </w:tc>
        <w:tc>
          <w:tcPr>
            <w:tcW w:w="5961" w:type="dxa"/>
          </w:tcPr>
          <w:p w:rsidR="005B37E7" w:rsidRDefault="004F0AB4">
            <w:hyperlink r:id="rId61" w:docLocation="https://simbli.eboardsolutions.com/Policy/ViewPolicy.aspx?S=36031111&amp;revid=3a0Mln5EBN6mSWICELgM9w==">
              <w:r>
                <w:rPr>
                  <w:rFonts w:ascii="Lato"/>
                  <w:color w:val="0563C1" w:themeColor="hyperlink"/>
                  <w:u w:val="single"/>
                </w:rPr>
                <w:t>PROGRAMS FOR MIGRATO</w:t>
              </w:r>
              <w:r>
                <w:rPr>
                  <w:rFonts w:ascii="Lato"/>
                  <w:color w:val="0563C1" w:themeColor="hyperlink"/>
                  <w:u w:val="single"/>
                </w:rPr>
                <w:t>RY STUDENTS - (K</w:t>
              </w:r>
              <w:r>
                <w:rPr>
                  <w:rFonts w:ascii="Lato"/>
                  <w:color w:val="0563C1" w:themeColor="hyperlink"/>
                  <w:u w:val="single"/>
                </w:rPr>
                <w:t>–</w:t>
              </w:r>
              <w:r>
                <w:rPr>
                  <w:rFonts w:ascii="Lato"/>
                  <w:color w:val="0563C1" w:themeColor="hyperlink"/>
                  <w:u w:val="single"/>
                </w:rPr>
                <w:t>12 Districts)</w:t>
              </w:r>
            </w:hyperlink>
          </w:p>
        </w:tc>
      </w:tr>
      <w:tr w:rsidR="005B37E7">
        <w:tblPrEx>
          <w:tblCellMar>
            <w:top w:w="0" w:type="dxa"/>
            <w:bottom w:w="0" w:type="dxa"/>
          </w:tblCellMar>
        </w:tblPrEx>
        <w:tc>
          <w:tcPr>
            <w:tcW w:w="4017" w:type="dxa"/>
          </w:tcPr>
          <w:p w:rsidR="005B37E7" w:rsidRDefault="004F0AB4">
            <w:pPr>
              <w:spacing w:after="0"/>
            </w:pPr>
            <w:r>
              <w:rPr>
                <w:rFonts w:ascii="Lato"/>
              </w:rPr>
              <w:t>IGBCB-2-AP(1)</w:t>
            </w:r>
          </w:p>
        </w:tc>
        <w:tc>
          <w:tcPr>
            <w:tcW w:w="5961" w:type="dxa"/>
          </w:tcPr>
          <w:p w:rsidR="005B37E7" w:rsidRDefault="004F0AB4">
            <w:hyperlink r:id="rId62" w:docLocation="https://simbli.eboardsolutions.com/Policy/ViewPolicy.aspx?S=36031111&amp;revid=eoXYCTWLplusY5XUX3cXRx9fw==">
              <w:r>
                <w:rPr>
                  <w:rFonts w:ascii="Lato"/>
                  <w:color w:val="0563C1" w:themeColor="hyperlink"/>
                  <w:u w:val="single"/>
                </w:rPr>
                <w:t>PROGRAMS FOR MIGRATORY STUDENTS - (K</w:t>
              </w:r>
              <w:r>
                <w:rPr>
                  <w:rFonts w:ascii="Lato"/>
                  <w:color w:val="0563C1" w:themeColor="hyperlink"/>
                  <w:u w:val="single"/>
                </w:rPr>
                <w:t>–</w:t>
              </w:r>
              <w:r>
                <w:rPr>
                  <w:rFonts w:ascii="Lato"/>
                  <w:color w:val="0563C1" w:themeColor="hyperlink"/>
                  <w:u w:val="single"/>
                </w:rPr>
                <w:t>8 Districts)</w:t>
              </w:r>
            </w:hyperlink>
          </w:p>
        </w:tc>
      </w:tr>
      <w:tr w:rsidR="005B37E7">
        <w:tblPrEx>
          <w:tblCellMar>
            <w:top w:w="0" w:type="dxa"/>
            <w:bottom w:w="0" w:type="dxa"/>
          </w:tblCellMar>
        </w:tblPrEx>
        <w:tc>
          <w:tcPr>
            <w:tcW w:w="4017" w:type="dxa"/>
          </w:tcPr>
          <w:p w:rsidR="005B37E7" w:rsidRDefault="004F0AB4">
            <w:pPr>
              <w:spacing w:after="0"/>
            </w:pPr>
            <w:r>
              <w:rPr>
                <w:rFonts w:ascii="Lato"/>
              </w:rPr>
              <w:t>IGBE-AP(1)</w:t>
            </w:r>
          </w:p>
        </w:tc>
        <w:tc>
          <w:tcPr>
            <w:tcW w:w="5961" w:type="dxa"/>
          </w:tcPr>
          <w:p w:rsidR="005B37E7" w:rsidRDefault="004F0AB4">
            <w:hyperlink r:id="rId63" w:docLocation="https://simbli.eboardsolutions.com/Policy/ViewPolicy.aspx?S=36031111&amp;revid=sYmyLUW9a8zDIvpZmfG2Vg==">
              <w:r>
                <w:rPr>
                  <w:rFonts w:ascii="Lato"/>
                  <w:color w:val="0563C1" w:themeColor="hyperlink"/>
                  <w:u w:val="single"/>
                </w:rPr>
                <w:t>STUDENTS IN FOSTER CARE - (Dispute Resolution Process)</w:t>
              </w:r>
            </w:hyperlink>
          </w:p>
        </w:tc>
      </w:tr>
      <w:tr w:rsidR="005B37E7">
        <w:tblPrEx>
          <w:tblCellMar>
            <w:top w:w="0" w:type="dxa"/>
            <w:bottom w:w="0" w:type="dxa"/>
          </w:tblCellMar>
        </w:tblPrEx>
        <w:tc>
          <w:tcPr>
            <w:tcW w:w="4017" w:type="dxa"/>
          </w:tcPr>
          <w:p w:rsidR="005B37E7" w:rsidRDefault="004F0AB4">
            <w:pPr>
              <w:spacing w:after="0"/>
            </w:pPr>
            <w:r>
              <w:rPr>
                <w:rFonts w:ascii="Lato"/>
              </w:rPr>
              <w:t>IGBE-1</w:t>
            </w:r>
          </w:p>
        </w:tc>
        <w:tc>
          <w:tcPr>
            <w:tcW w:w="5961" w:type="dxa"/>
          </w:tcPr>
          <w:p w:rsidR="005B37E7" w:rsidRDefault="004F0AB4">
            <w:hyperlink r:id="rId64" w:docLocation="https://simbli.eboardsolutions.com/Policy/ViewPolicy.aspx?S=36031111&amp;revid=TaETbI7HLqN6694AtwVbBg==">
              <w:r>
                <w:rPr>
                  <w:rFonts w:ascii="Lato"/>
                  <w:color w:val="0563C1" w:themeColor="hyperlink"/>
                  <w:u w:val="single"/>
                </w:rPr>
                <w:t>STUDENTS IN FOSTER CARE</w:t>
              </w:r>
            </w:hyperlink>
          </w:p>
        </w:tc>
      </w:tr>
      <w:tr w:rsidR="005B37E7">
        <w:tblPrEx>
          <w:tblCellMar>
            <w:top w:w="0" w:type="dxa"/>
            <w:bottom w:w="0" w:type="dxa"/>
          </w:tblCellMar>
        </w:tblPrEx>
        <w:tc>
          <w:tcPr>
            <w:tcW w:w="4017" w:type="dxa"/>
          </w:tcPr>
          <w:p w:rsidR="005B37E7" w:rsidRDefault="004F0AB4">
            <w:pPr>
              <w:spacing w:after="0"/>
            </w:pPr>
            <w:r>
              <w:rPr>
                <w:rFonts w:ascii="Lato"/>
              </w:rPr>
              <w:t>IGBE-2</w:t>
            </w:r>
          </w:p>
        </w:tc>
        <w:tc>
          <w:tcPr>
            <w:tcW w:w="5961" w:type="dxa"/>
          </w:tcPr>
          <w:p w:rsidR="005B37E7" w:rsidRDefault="004F0AB4">
            <w:hyperlink r:id="rId65" w:docLocation="https://simbli.eboardsolutions.com/Policy/ViewPolicy.aspx?S=36031111&amp;revid=ZbI1DS7yXEqTQWQGinQamQ==">
              <w:r>
                <w:rPr>
                  <w:rFonts w:ascii="Lato"/>
                  <w:color w:val="0563C1" w:themeColor="hyperlink"/>
                  <w:u w:val="single"/>
                </w:rPr>
                <w:t>STUDENTS IN FOSTER CARE</w:t>
              </w:r>
            </w:hyperlink>
          </w:p>
        </w:tc>
      </w:tr>
      <w:tr w:rsidR="005B37E7">
        <w:tblPrEx>
          <w:tblCellMar>
            <w:top w:w="0" w:type="dxa"/>
            <w:bottom w:w="0" w:type="dxa"/>
          </w:tblCellMar>
        </w:tblPrEx>
        <w:tc>
          <w:tcPr>
            <w:tcW w:w="4017" w:type="dxa"/>
          </w:tcPr>
          <w:p w:rsidR="005B37E7" w:rsidRDefault="004F0AB4">
            <w:pPr>
              <w:spacing w:after="0"/>
            </w:pPr>
            <w:r>
              <w:rPr>
                <w:rFonts w:ascii="Lato"/>
              </w:rPr>
              <w:t>IGDB</w:t>
            </w:r>
          </w:p>
        </w:tc>
        <w:tc>
          <w:tcPr>
            <w:tcW w:w="5961" w:type="dxa"/>
          </w:tcPr>
          <w:p w:rsidR="005B37E7" w:rsidRDefault="004F0AB4">
            <w:hyperlink r:id="rId66" w:docLocation="https://simbli.eboardsolutions.com/Policy/ViewPolicy.aspx?S=36031111&amp;revid=CplusHzomTKpBwjIP3AplusBjT9g==">
              <w:r>
                <w:rPr>
                  <w:rFonts w:ascii="Lato"/>
                  <w:color w:val="0563C1" w:themeColor="hyperlink"/>
                  <w:u w:val="single"/>
                </w:rPr>
                <w:t>STUDENT PUBLICATIONS</w:t>
              </w:r>
            </w:hyperlink>
          </w:p>
        </w:tc>
      </w:tr>
      <w:tr w:rsidR="005B37E7">
        <w:tblPrEx>
          <w:tblCellMar>
            <w:top w:w="0" w:type="dxa"/>
            <w:bottom w:w="0" w:type="dxa"/>
          </w:tblCellMar>
        </w:tblPrEx>
        <w:tc>
          <w:tcPr>
            <w:tcW w:w="4017" w:type="dxa"/>
          </w:tcPr>
          <w:p w:rsidR="005B37E7" w:rsidRDefault="004F0AB4">
            <w:pPr>
              <w:spacing w:after="0"/>
            </w:pPr>
            <w:r>
              <w:rPr>
                <w:rFonts w:ascii="Lato"/>
              </w:rPr>
              <w:t>II</w:t>
            </w:r>
            <w:r>
              <w:rPr>
                <w:rFonts w:ascii="Lato"/>
              </w:rPr>
              <w:t>AC</w:t>
            </w:r>
          </w:p>
        </w:tc>
        <w:tc>
          <w:tcPr>
            <w:tcW w:w="5961" w:type="dxa"/>
          </w:tcPr>
          <w:p w:rsidR="005B37E7" w:rsidRDefault="004F0AB4">
            <w:hyperlink r:id="rId67" w:docLocation="https://simbli.eboardsolutions.com/Policy/ViewPolicy.aspx?S=36031111&amp;revid=slshJi9vgc4nRelgslshFl1Kvb6w==">
              <w:r>
                <w:rPr>
                  <w:rFonts w:ascii="Lato"/>
                  <w:color w:val="0563C1" w:themeColor="hyperlink"/>
                  <w:u w:val="single"/>
                </w:rPr>
                <w:t>INSTRUCTIONAL MED</w:t>
              </w:r>
              <w:r>
                <w:rPr>
                  <w:rFonts w:ascii="Lato"/>
                  <w:color w:val="0563C1" w:themeColor="hyperlink"/>
                  <w:u w:val="single"/>
                </w:rPr>
                <w:t>IA CENTERS/SCHOOL LIBRARIES</w:t>
              </w:r>
            </w:hyperlink>
          </w:p>
        </w:tc>
      </w:tr>
      <w:tr w:rsidR="005B37E7">
        <w:tblPrEx>
          <w:tblCellMar>
            <w:top w:w="0" w:type="dxa"/>
            <w:bottom w:w="0" w:type="dxa"/>
          </w:tblCellMar>
        </w:tblPrEx>
        <w:tc>
          <w:tcPr>
            <w:tcW w:w="4017" w:type="dxa"/>
          </w:tcPr>
          <w:p w:rsidR="005B37E7" w:rsidRDefault="004F0AB4">
            <w:pPr>
              <w:spacing w:after="0"/>
            </w:pPr>
            <w:r>
              <w:rPr>
                <w:rFonts w:ascii="Lato"/>
              </w:rPr>
              <w:t>IIAC-AF(1)</w:t>
            </w:r>
          </w:p>
        </w:tc>
        <w:tc>
          <w:tcPr>
            <w:tcW w:w="5961" w:type="dxa"/>
          </w:tcPr>
          <w:p w:rsidR="005B37E7" w:rsidRDefault="004F0AB4">
            <w:hyperlink r:id="rId68" w:docLocation="https://simbli.eboardsolutions.com/Policy/ViewPolicy.aspx?S=36031111&amp;revid=xGjYIJ21yPCbVuoWGAEG9w==">
              <w:r>
                <w:rPr>
                  <w:rFonts w:ascii="Lato"/>
                  <w:color w:val="0563C1" w:themeColor="hyperlink"/>
                  <w:u w:val="single"/>
                </w:rPr>
                <w:t>INSTRUCTIONAL MEDIA CENTERS/SCHOOL LIBRARIES - (Consent for Disclosure of Library Records)</w:t>
              </w:r>
            </w:hyperlink>
          </w:p>
        </w:tc>
      </w:tr>
      <w:tr w:rsidR="005B37E7">
        <w:tblPrEx>
          <w:tblCellMar>
            <w:top w:w="0" w:type="dxa"/>
            <w:bottom w:w="0" w:type="dxa"/>
          </w:tblCellMar>
        </w:tblPrEx>
        <w:tc>
          <w:tcPr>
            <w:tcW w:w="4017" w:type="dxa"/>
          </w:tcPr>
          <w:p w:rsidR="005B37E7" w:rsidRDefault="004F0AB4">
            <w:pPr>
              <w:spacing w:after="0"/>
            </w:pPr>
            <w:r>
              <w:rPr>
                <w:rFonts w:ascii="Lato"/>
              </w:rPr>
              <w:t>IL-1</w:t>
            </w:r>
          </w:p>
        </w:tc>
        <w:tc>
          <w:tcPr>
            <w:tcW w:w="5961" w:type="dxa"/>
          </w:tcPr>
          <w:p w:rsidR="005B37E7" w:rsidRDefault="004F0AB4">
            <w:hyperlink r:id="rId69" w:docLocation="https://simbli.eboardsolutions.com/Policy/ViewPolicy.aspx?S=36031111&amp;revid=xyyVW3mhplusaPscPCCWCrMslshA==">
              <w:r>
                <w:rPr>
                  <w:rFonts w:ascii="Lato"/>
                  <w:color w:val="0563C1" w:themeColor="hyperlink"/>
                  <w:u w:val="single"/>
                </w:rPr>
                <w:t>ASSESSMENT PROGRAM</w:t>
              </w:r>
            </w:hyperlink>
          </w:p>
        </w:tc>
      </w:tr>
      <w:tr w:rsidR="005B37E7">
        <w:tblPrEx>
          <w:tblCellMar>
            <w:top w:w="0" w:type="dxa"/>
            <w:bottom w:w="0" w:type="dxa"/>
          </w:tblCellMar>
        </w:tblPrEx>
        <w:tc>
          <w:tcPr>
            <w:tcW w:w="4017" w:type="dxa"/>
          </w:tcPr>
          <w:p w:rsidR="005B37E7" w:rsidRDefault="004F0AB4">
            <w:pPr>
              <w:spacing w:after="0"/>
            </w:pPr>
            <w:r>
              <w:rPr>
                <w:rFonts w:ascii="Lato"/>
              </w:rPr>
              <w:t>IL-2</w:t>
            </w:r>
          </w:p>
        </w:tc>
        <w:tc>
          <w:tcPr>
            <w:tcW w:w="5961" w:type="dxa"/>
          </w:tcPr>
          <w:p w:rsidR="005B37E7" w:rsidRDefault="004F0AB4">
            <w:hyperlink r:id="rId70" w:docLocation="https://simbli.eboardsolutions.com/Policy/ViewPolicy.aspx?S=36031111&amp;revid=aeIge9SgA52SNv3zJaTAhQ==">
              <w:r>
                <w:rPr>
                  <w:rFonts w:ascii="Lato"/>
                  <w:color w:val="0563C1" w:themeColor="hyperlink"/>
                  <w:u w:val="single"/>
                </w:rPr>
                <w:t>ASSESSMENT PROGRAM</w:t>
              </w:r>
            </w:hyperlink>
          </w:p>
        </w:tc>
      </w:tr>
      <w:tr w:rsidR="005B37E7">
        <w:tblPrEx>
          <w:tblCellMar>
            <w:top w:w="0" w:type="dxa"/>
            <w:bottom w:w="0" w:type="dxa"/>
          </w:tblCellMar>
        </w:tblPrEx>
        <w:tc>
          <w:tcPr>
            <w:tcW w:w="4017" w:type="dxa"/>
          </w:tcPr>
          <w:p w:rsidR="005B37E7" w:rsidRDefault="004F0AB4">
            <w:pPr>
              <w:spacing w:after="0"/>
            </w:pPr>
            <w:r>
              <w:rPr>
                <w:rFonts w:ascii="Lato"/>
              </w:rPr>
              <w:t>KB</w:t>
            </w:r>
          </w:p>
        </w:tc>
        <w:tc>
          <w:tcPr>
            <w:tcW w:w="5961" w:type="dxa"/>
          </w:tcPr>
          <w:p w:rsidR="005B37E7" w:rsidRDefault="004F0AB4">
            <w:hyperlink r:id="rId71" w:docLocation="https://simbli.eboardsolutions.com/Policy/ViewPolicy.aspx?S=36031111&amp;revid=slsh1qO24FyNlmUa49pluscCAEEQ==">
              <w:r>
                <w:rPr>
                  <w:rFonts w:ascii="Lato"/>
                  <w:color w:val="0563C1" w:themeColor="hyperlink"/>
                  <w:u w:val="single"/>
                </w:rPr>
                <w:t>PUBLIC INFORMATION PROGRAM</w:t>
              </w:r>
            </w:hyperlink>
          </w:p>
        </w:tc>
      </w:tr>
      <w:tr w:rsidR="005B37E7">
        <w:tblPrEx>
          <w:tblCellMar>
            <w:top w:w="0" w:type="dxa"/>
            <w:bottom w:w="0" w:type="dxa"/>
          </w:tblCellMar>
        </w:tblPrEx>
        <w:tc>
          <w:tcPr>
            <w:tcW w:w="4017" w:type="dxa"/>
          </w:tcPr>
          <w:p w:rsidR="005B37E7" w:rsidRDefault="004F0AB4">
            <w:pPr>
              <w:spacing w:after="0"/>
            </w:pPr>
            <w:r>
              <w:rPr>
                <w:rFonts w:ascii="Lato"/>
              </w:rPr>
              <w:t>KB-1-AP(1)</w:t>
            </w:r>
          </w:p>
        </w:tc>
        <w:tc>
          <w:tcPr>
            <w:tcW w:w="5961" w:type="dxa"/>
          </w:tcPr>
          <w:p w:rsidR="005B37E7" w:rsidRDefault="004F0AB4">
            <w:hyperlink r:id="rId72" w:docLocation="https://simbli.eboardsolutions.com/Policy/ViewPolicy.aspx?S=36031111&amp;revid=pQR9Gk9zOIFeU5g5L4l6wQ==">
              <w:r>
                <w:rPr>
                  <w:rFonts w:ascii="Lato"/>
                  <w:color w:val="0563C1" w:themeColor="hyperlink"/>
                  <w:u w:val="single"/>
                </w:rPr>
                <w:t>PUBLIC INFORMATION PROGRAM - (K</w:t>
              </w:r>
              <w:r>
                <w:rPr>
                  <w:rFonts w:ascii="Lato"/>
                  <w:color w:val="0563C1" w:themeColor="hyperlink"/>
                  <w:u w:val="single"/>
                </w:rPr>
                <w:t>–</w:t>
              </w:r>
              <w:r>
                <w:rPr>
                  <w:rFonts w:ascii="Lato"/>
                  <w:color w:val="0563C1" w:themeColor="hyperlink"/>
                  <w:u w:val="single"/>
                </w:rPr>
                <w:t>12</w:t>
              </w:r>
              <w:r>
                <w:rPr>
                  <w:rFonts w:ascii="Lato"/>
                  <w:color w:val="0563C1" w:themeColor="hyperlink"/>
                  <w:u w:val="single"/>
                </w:rPr>
                <w:t xml:space="preserve"> Districts)</w:t>
              </w:r>
            </w:hyperlink>
          </w:p>
        </w:tc>
      </w:tr>
      <w:tr w:rsidR="005B37E7">
        <w:tblPrEx>
          <w:tblCellMar>
            <w:top w:w="0" w:type="dxa"/>
            <w:bottom w:w="0" w:type="dxa"/>
          </w:tblCellMar>
        </w:tblPrEx>
        <w:tc>
          <w:tcPr>
            <w:tcW w:w="4017" w:type="dxa"/>
          </w:tcPr>
          <w:p w:rsidR="005B37E7" w:rsidRDefault="004F0AB4">
            <w:pPr>
              <w:spacing w:after="0"/>
            </w:pPr>
            <w:r>
              <w:rPr>
                <w:rFonts w:ascii="Lato"/>
              </w:rPr>
              <w:t>KB-2-AP(1)</w:t>
            </w:r>
          </w:p>
        </w:tc>
        <w:tc>
          <w:tcPr>
            <w:tcW w:w="5961" w:type="dxa"/>
          </w:tcPr>
          <w:p w:rsidR="005B37E7" w:rsidRDefault="004F0AB4">
            <w:hyperlink r:id="rId73" w:docLocation="https://simbli.eboardsolutions.com/Policy/ViewPolicy.aspx?S=36031111&amp;revid=IVuYyqOblPxFfAJBTkVthg==">
              <w:r>
                <w:rPr>
                  <w:rFonts w:ascii="Lato"/>
                  <w:color w:val="0563C1" w:themeColor="hyperlink"/>
                  <w:u w:val="single"/>
                </w:rPr>
                <w:t>PUBLIC I</w:t>
              </w:r>
              <w:r>
                <w:rPr>
                  <w:rFonts w:ascii="Lato"/>
                  <w:color w:val="0563C1" w:themeColor="hyperlink"/>
                  <w:u w:val="single"/>
                </w:rPr>
                <w:t>NFORMATION PROGRAM - (K</w:t>
              </w:r>
              <w:r>
                <w:rPr>
                  <w:rFonts w:ascii="Lato"/>
                  <w:color w:val="0563C1" w:themeColor="hyperlink"/>
                  <w:u w:val="single"/>
                </w:rPr>
                <w:t>–</w:t>
              </w:r>
              <w:r>
                <w:rPr>
                  <w:rFonts w:ascii="Lato"/>
                  <w:color w:val="0563C1" w:themeColor="hyperlink"/>
                  <w:u w:val="single"/>
                </w:rPr>
                <w:t>8 Districts)</w:t>
              </w:r>
            </w:hyperlink>
          </w:p>
        </w:tc>
      </w:tr>
      <w:tr w:rsidR="005B37E7">
        <w:tblPrEx>
          <w:tblCellMar>
            <w:top w:w="0" w:type="dxa"/>
            <w:bottom w:w="0" w:type="dxa"/>
          </w:tblCellMar>
        </w:tblPrEx>
        <w:tc>
          <w:tcPr>
            <w:tcW w:w="4017" w:type="dxa"/>
          </w:tcPr>
          <w:p w:rsidR="005B37E7" w:rsidRDefault="004F0AB4">
            <w:pPr>
              <w:spacing w:after="0"/>
            </w:pPr>
            <w:r>
              <w:rPr>
                <w:rFonts w:ascii="Lato"/>
              </w:rPr>
              <w:t>KDA</w:t>
            </w:r>
          </w:p>
        </w:tc>
        <w:tc>
          <w:tcPr>
            <w:tcW w:w="5961" w:type="dxa"/>
          </w:tcPr>
          <w:p w:rsidR="005B37E7" w:rsidRDefault="004F0AB4">
            <w:hyperlink r:id="rId74" w:docLocation="https://simbli.eboardsolutions.com/Policy/ViewPolicy.aspx?S=36031111&amp;revid=FPaPqI3gPJNn5Wm0w1Zp4A==">
              <w:r>
                <w:rPr>
                  <w:rFonts w:ascii="Lato"/>
                  <w:color w:val="0563C1" w:themeColor="hyperlink"/>
                  <w:u w:val="single"/>
                </w:rPr>
                <w:t>CUSTODIAL AND NONCUSTODIAL PARENTS</w:t>
              </w:r>
            </w:hyperlink>
          </w:p>
        </w:tc>
      </w:tr>
      <w:tr w:rsidR="005B37E7">
        <w:tblPrEx>
          <w:tblCellMar>
            <w:top w:w="0" w:type="dxa"/>
            <w:bottom w:w="0" w:type="dxa"/>
          </w:tblCellMar>
        </w:tblPrEx>
        <w:tc>
          <w:tcPr>
            <w:tcW w:w="4017" w:type="dxa"/>
          </w:tcPr>
          <w:p w:rsidR="005B37E7" w:rsidRDefault="004F0AB4">
            <w:pPr>
              <w:spacing w:after="0"/>
            </w:pPr>
            <w:r>
              <w:rPr>
                <w:rFonts w:ascii="Lato"/>
              </w:rPr>
              <w:t>KI</w:t>
            </w:r>
          </w:p>
        </w:tc>
        <w:tc>
          <w:tcPr>
            <w:tcW w:w="5961" w:type="dxa"/>
          </w:tcPr>
          <w:p w:rsidR="005B37E7" w:rsidRDefault="004F0AB4">
            <w:hyperlink r:id="rId75" w:docLocation="https://simbli.eboardsolutions.com/Policy/ViewPolicy.aspx?S=36031111&amp;revid=plusrumtpdqUoWDVLFAHECbdw==">
              <w:r>
                <w:rPr>
                  <w:rFonts w:ascii="Lato"/>
                  <w:color w:val="0563C1" w:themeColor="hyperlink"/>
                  <w:u w:val="single"/>
                </w:rPr>
                <w:t>PUBLIC SOLICITATIONS/ADVERTISING IN DISTRICT FACILITIES</w:t>
              </w:r>
            </w:hyperlink>
          </w:p>
        </w:tc>
      </w:tr>
      <w:tr w:rsidR="005B37E7">
        <w:tblPrEx>
          <w:tblCellMar>
            <w:top w:w="0" w:type="dxa"/>
            <w:bottom w:w="0" w:type="dxa"/>
          </w:tblCellMar>
        </w:tblPrEx>
        <w:tc>
          <w:tcPr>
            <w:tcW w:w="4017" w:type="dxa"/>
          </w:tcPr>
          <w:p w:rsidR="005B37E7" w:rsidRDefault="004F0AB4">
            <w:pPr>
              <w:spacing w:after="0"/>
            </w:pPr>
            <w:r>
              <w:rPr>
                <w:rFonts w:ascii="Lato"/>
              </w:rPr>
              <w:t>KKB</w:t>
            </w:r>
          </w:p>
        </w:tc>
        <w:tc>
          <w:tcPr>
            <w:tcW w:w="5961" w:type="dxa"/>
          </w:tcPr>
          <w:p w:rsidR="005B37E7" w:rsidRDefault="004F0AB4">
            <w:hyperlink r:id="rId76" w:docLocation="https://simbli.eboardsolutions.com/Policy/ViewPolicy.aspx?S=36031111&amp;revid=Ei8FfvqTHQYd1xVXE5znGQ==">
              <w:r>
                <w:rPr>
                  <w:rFonts w:ascii="Lato"/>
                  <w:color w:val="0563C1" w:themeColor="hyperlink"/>
                  <w:u w:val="single"/>
                </w:rPr>
                <w:t>AUDIO AND VISUAL RECORDING</w:t>
              </w:r>
            </w:hyperlink>
          </w:p>
        </w:tc>
      </w:tr>
      <w:tr w:rsidR="005B37E7">
        <w:tblPrEx>
          <w:tblCellMar>
            <w:top w:w="0" w:type="dxa"/>
            <w:bottom w:w="0" w:type="dxa"/>
          </w:tblCellMar>
        </w:tblPrEx>
        <w:tc>
          <w:tcPr>
            <w:tcW w:w="4017" w:type="dxa"/>
          </w:tcPr>
          <w:p w:rsidR="005B37E7" w:rsidRDefault="004F0AB4">
            <w:pPr>
              <w:spacing w:after="0"/>
            </w:pPr>
            <w:r>
              <w:rPr>
                <w:rFonts w:ascii="Lato"/>
              </w:rPr>
              <w:t>KNAJ</w:t>
            </w:r>
          </w:p>
        </w:tc>
        <w:tc>
          <w:tcPr>
            <w:tcW w:w="5961" w:type="dxa"/>
          </w:tcPr>
          <w:p w:rsidR="005B37E7" w:rsidRDefault="004F0AB4">
            <w:hyperlink r:id="rId77" w:docLocation="https://simbli.eboardsolutions.com/Policy/ViewPolicy.aspx?S=36031111&amp;revid=AI6b3FJ6whICWHI7BslEFA==">
              <w:r>
                <w:rPr>
                  <w:rFonts w:ascii="Lato"/>
                  <w:color w:val="0563C1" w:themeColor="hyperlink"/>
                  <w:u w:val="single"/>
                </w:rPr>
                <w:t>RELATIONS WITH LAW ENFORCEMENT AUT</w:t>
              </w:r>
              <w:r>
                <w:rPr>
                  <w:rFonts w:ascii="Lato"/>
                  <w:color w:val="0563C1" w:themeColor="hyperlink"/>
                  <w:u w:val="single"/>
                </w:rPr>
                <w:t>HORITIES</w:t>
              </w:r>
            </w:hyperlink>
          </w:p>
        </w:tc>
      </w:tr>
    </w:tbl>
    <w:p w:rsidR="00000000" w:rsidRDefault="004F0AB4"/>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E7"/>
    <w:rsid w:val="004F0AB4"/>
    <w:rsid w:val="005B3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C1552"/>
  <w15:docId w15:val="{7FD79F81-7578-4A25-B407-9F63B5E4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130509">
      <w:bodyDiv w:val="1"/>
      <w:marLeft w:val="0"/>
      <w:marRight w:val="0"/>
      <w:marTop w:val="0"/>
      <w:marBottom w:val="0"/>
      <w:divBdr>
        <w:top w:val="none" w:sz="0" w:space="0" w:color="auto"/>
        <w:left w:val="none" w:sz="0" w:space="0" w:color="auto"/>
        <w:bottom w:val="none" w:sz="0" w:space="0" w:color="auto"/>
        <w:right w:val="none" w:sz="0" w:space="0" w:color="auto"/>
      </w:divBdr>
      <w:divsChild>
        <w:div w:id="651913811">
          <w:marLeft w:val="0"/>
          <w:marRight w:val="0"/>
          <w:marTop w:val="0"/>
          <w:marBottom w:val="0"/>
          <w:divBdr>
            <w:top w:val="none" w:sz="0" w:space="0" w:color="auto"/>
            <w:left w:val="none" w:sz="0" w:space="0" w:color="auto"/>
            <w:bottom w:val="none" w:sz="0" w:space="0" w:color="auto"/>
            <w:right w:val="none" w:sz="0" w:space="0" w:color="auto"/>
          </w:divBdr>
          <w:divsChild>
            <w:div w:id="589696859">
              <w:marLeft w:val="0"/>
              <w:marRight w:val="0"/>
              <w:marTop w:val="0"/>
              <w:marBottom w:val="0"/>
              <w:divBdr>
                <w:top w:val="none" w:sz="0" w:space="0" w:color="auto"/>
                <w:left w:val="none" w:sz="0" w:space="0" w:color="auto"/>
                <w:bottom w:val="none" w:sz="0" w:space="0" w:color="auto"/>
                <w:right w:val="none" w:sz="0" w:space="0" w:color="auto"/>
              </w:divBdr>
              <w:divsChild>
                <w:div w:id="20292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50949">
      <w:bodyDiv w:val="1"/>
      <w:marLeft w:val="0"/>
      <w:marRight w:val="0"/>
      <w:marTop w:val="0"/>
      <w:marBottom w:val="0"/>
      <w:divBdr>
        <w:top w:val="none" w:sz="0" w:space="0" w:color="auto"/>
        <w:left w:val="none" w:sz="0" w:space="0" w:color="auto"/>
        <w:bottom w:val="none" w:sz="0" w:space="0" w:color="auto"/>
        <w:right w:val="none" w:sz="0" w:space="0" w:color="auto"/>
      </w:divBdr>
      <w:divsChild>
        <w:div w:id="1643079463">
          <w:marLeft w:val="0"/>
          <w:marRight w:val="0"/>
          <w:marTop w:val="150"/>
          <w:marBottom w:val="0"/>
          <w:divBdr>
            <w:top w:val="none" w:sz="0" w:space="0" w:color="auto"/>
            <w:left w:val="none" w:sz="0" w:space="0" w:color="auto"/>
            <w:bottom w:val="none" w:sz="0" w:space="0" w:color="auto"/>
            <w:right w:val="none" w:sz="0" w:space="0" w:color="auto"/>
          </w:divBdr>
        </w:div>
      </w:divsChild>
    </w:div>
    <w:div w:id="1921786729">
      <w:bodyDiv w:val="1"/>
      <w:marLeft w:val="0"/>
      <w:marRight w:val="0"/>
      <w:marTop w:val="0"/>
      <w:marBottom w:val="0"/>
      <w:divBdr>
        <w:top w:val="none" w:sz="0" w:space="0" w:color="auto"/>
        <w:left w:val="none" w:sz="0" w:space="0" w:color="auto"/>
        <w:bottom w:val="none" w:sz="0" w:space="0" w:color="auto"/>
        <w:right w:val="none" w:sz="0" w:space="0" w:color="auto"/>
      </w:divBdr>
      <w:divsChild>
        <w:div w:id="1178732558">
          <w:marLeft w:val="600"/>
          <w:marRight w:val="0"/>
          <w:marTop w:val="0"/>
          <w:marBottom w:val="0"/>
          <w:divBdr>
            <w:top w:val="none" w:sz="0" w:space="0" w:color="auto"/>
            <w:left w:val="none" w:sz="0" w:space="0" w:color="auto"/>
            <w:bottom w:val="none" w:sz="0" w:space="0" w:color="auto"/>
            <w:right w:val="none" w:sz="0" w:space="0" w:color="auto"/>
          </w:divBdr>
        </w:div>
        <w:div w:id="93523695">
          <w:marLeft w:val="60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visor.mo.gov/main/Home.aspx" TargetMode="External"/><Relationship Id="rId18" Type="http://schemas.openxmlformats.org/officeDocument/2006/relationships/hyperlink" Target="https://revisor.mo.gov/main/Home.aspx" TargetMode="External"/><Relationship Id="rId26" Type="http://schemas.openxmlformats.org/officeDocument/2006/relationships/hyperlink" Target="http://uscode.house.gov/" TargetMode="External"/><Relationship Id="rId39" Type="http://schemas.openxmlformats.org/officeDocument/2006/relationships/hyperlink" Target="https://simbli.eboardsolutions.com/Policy/ViewPolicy.aspx?S=36031111&amp;revid=AfWZ05OEag7slshO1zFtdghzw==" TargetMode="External"/><Relationship Id="rId21" Type="http://schemas.openxmlformats.org/officeDocument/2006/relationships/hyperlink" Target="http://uscode.house.gov/" TargetMode="External"/><Relationship Id="rId34" Type="http://schemas.openxmlformats.org/officeDocument/2006/relationships/hyperlink" Target="https://simbli.eboardsolutions.com/Policy/ViewPolicy.aspx?S=36031111&amp;revid=81HJbplussWfp9nuyut8X7B6w==" TargetMode="External"/><Relationship Id="rId42" Type="http://schemas.openxmlformats.org/officeDocument/2006/relationships/hyperlink" Target="https://simbli.eboardsolutions.com/Policy/ViewPolicy.aspx?S=36031111&amp;revid=CJvplusOco0aNJpluslWCkQ5plusDYA==" TargetMode="External"/><Relationship Id="rId47" Type="http://schemas.openxmlformats.org/officeDocument/2006/relationships/hyperlink" Target="https://simbli.eboardsolutions.com/Policy/ViewPolicy.aspx?S=36031111&amp;revid=e7uslshuwzW4ZMl2eEkbADTIw==" TargetMode="External"/><Relationship Id="rId50" Type="http://schemas.openxmlformats.org/officeDocument/2006/relationships/hyperlink" Target="https://simbli.eboardsolutions.com/Policy/ViewPolicy.aspx?S=36031111&amp;revid=6RYPS1WWmslshUuWWl9bMXz4A==" TargetMode="External"/><Relationship Id="rId55" Type="http://schemas.openxmlformats.org/officeDocument/2006/relationships/hyperlink" Target="https://simbli.eboardsolutions.com/Policy/ViewPolicy.aspx?S=36031111&amp;revid=asYvqn2NslshPtiP8HFGd6l0Q==" TargetMode="External"/><Relationship Id="rId63" Type="http://schemas.openxmlformats.org/officeDocument/2006/relationships/hyperlink" Target="https://simbli.eboardsolutions.com/Policy/ViewPolicy.aspx?S=36031111&amp;revid=sYmyLUW9a8zDIvpZmfG2Vg==" TargetMode="External"/><Relationship Id="rId68" Type="http://schemas.openxmlformats.org/officeDocument/2006/relationships/hyperlink" Target="https://simbli.eboardsolutions.com/Policy/ViewPolicy.aspx?S=36031111&amp;revid=xGjYIJ21yPCbVuoWGAEG9w==" TargetMode="External"/><Relationship Id="rId76" Type="http://schemas.openxmlformats.org/officeDocument/2006/relationships/hyperlink" Target="https://simbli.eboardsolutions.com/Policy/ViewPolicy.aspx?S=36031111&amp;revid=Ei8FfvqTHQYd1xVXE5znGQ==" TargetMode="External"/><Relationship Id="rId7" Type="http://schemas.openxmlformats.org/officeDocument/2006/relationships/hyperlink" Target="https://revisor.mo.gov/main/Home.aspx" TargetMode="External"/><Relationship Id="rId71" Type="http://schemas.openxmlformats.org/officeDocument/2006/relationships/hyperlink" Target="https://simbli.eboardsolutions.com/Policy/ViewPolicy.aspx?S=36031111&amp;revid=slsh1qO24FyNlmUa49pluscCAEEQ==" TargetMode="External"/><Relationship Id="rId2" Type="http://schemas.openxmlformats.org/officeDocument/2006/relationships/settings" Target="settings.xml"/><Relationship Id="rId16" Type="http://schemas.openxmlformats.org/officeDocument/2006/relationships/hyperlink" Target="https://revisor.mo.gov/main/Home.aspx" TargetMode="External"/><Relationship Id="rId29" Type="http://schemas.openxmlformats.org/officeDocument/2006/relationships/hyperlink" Target="https://simbli.eboardsolutions.com/Policy/ViewPolicy.aspx?S=36031111&amp;revid=9WplusulwIZHU6EkGeDT0oBslshQ==" TargetMode="External"/><Relationship Id="rId11" Type="http://schemas.openxmlformats.org/officeDocument/2006/relationships/hyperlink" Target="https://revisor.mo.gov/main/Home.aspx" TargetMode="External"/><Relationship Id="rId24" Type="http://schemas.openxmlformats.org/officeDocument/2006/relationships/hyperlink" Target="http://uscode.house.gov/" TargetMode="External"/><Relationship Id="rId32" Type="http://schemas.openxmlformats.org/officeDocument/2006/relationships/hyperlink" Target="https://simbli.eboardsolutions.com/Policy/ViewPolicy.aspx?S=36031111&amp;revid=fcETcJoBNCY5KVV9vIFG9g==" TargetMode="External"/><Relationship Id="rId37" Type="http://schemas.openxmlformats.org/officeDocument/2006/relationships/hyperlink" Target="https://simbli.eboardsolutions.com/Policy/ViewPolicy.aspx?S=36031111&amp;revid=Qb9sjmkQ06n8YyplusBslshEG8hg==" TargetMode="External"/><Relationship Id="rId40" Type="http://schemas.openxmlformats.org/officeDocument/2006/relationships/hyperlink" Target="https://simbli.eboardsolutions.com/Policy/ViewPolicy.aspx?S=36031111&amp;revid=xuILGquCQcFX27sfplus7G3hA==" TargetMode="External"/><Relationship Id="rId45" Type="http://schemas.openxmlformats.org/officeDocument/2006/relationships/hyperlink" Target="https://simbli.eboardsolutions.com/Policy/ViewPolicy.aspx?S=36031111&amp;revid=eF4yM30xmWOoiAZslshNXnGzQ==" TargetMode="External"/><Relationship Id="rId53" Type="http://schemas.openxmlformats.org/officeDocument/2006/relationships/hyperlink" Target="https://simbli.eboardsolutions.com/Policy/ViewPolicy.aspx?S=36031111&amp;revid=Hx0mBEL3syslshM8GE6cgZohg==" TargetMode="External"/><Relationship Id="rId58" Type="http://schemas.openxmlformats.org/officeDocument/2006/relationships/hyperlink" Target="https://simbli.eboardsolutions.com/Policy/ViewPolicy.aspx?S=36031111&amp;revid=2dGmplusocJ7ni5lkuyslshCgOcQ==" TargetMode="External"/><Relationship Id="rId66" Type="http://schemas.openxmlformats.org/officeDocument/2006/relationships/hyperlink" Target="https://simbli.eboardsolutions.com/Policy/ViewPolicy.aspx?S=36031111&amp;revid=CplusHzomTKpBwjIP3AplusBjT9g==" TargetMode="External"/><Relationship Id="rId74" Type="http://schemas.openxmlformats.org/officeDocument/2006/relationships/hyperlink" Target="https://simbli.eboardsolutions.com/Policy/ViewPolicy.aspx?S=36031111&amp;revid=FPaPqI3gPJNn5Wm0w1Zp4A==" TargetMode="External"/><Relationship Id="rId79" Type="http://schemas.openxmlformats.org/officeDocument/2006/relationships/theme" Target="theme/theme1.xml"/><Relationship Id="rId5" Type="http://schemas.openxmlformats.org/officeDocument/2006/relationships/hyperlink" Target="https://revisor.mo.gov/main/Home.aspx" TargetMode="External"/><Relationship Id="rId61" Type="http://schemas.openxmlformats.org/officeDocument/2006/relationships/hyperlink" Target="https://simbli.eboardsolutions.com/Policy/ViewPolicy.aspx?S=36031111&amp;revid=3a0Mln5EBN6mSWICELgM9w==" TargetMode="External"/><Relationship Id="rId10" Type="http://schemas.openxmlformats.org/officeDocument/2006/relationships/hyperlink" Target="https://revisor.mo.gov/main/Home.aspx" TargetMode="External"/><Relationship Id="rId19" Type="http://schemas.openxmlformats.org/officeDocument/2006/relationships/hyperlink" Target="https://www.courts.mo.gov/" TargetMode="External"/><Relationship Id="rId31" Type="http://schemas.openxmlformats.org/officeDocument/2006/relationships/hyperlink" Target="https://simbli.eboardsolutions.com/Policy/ViewPolicy.aspx?S=36031111&amp;revid=z9Y3p42DCdHgslshIGTB6nn8Q==" TargetMode="External"/><Relationship Id="rId44" Type="http://schemas.openxmlformats.org/officeDocument/2006/relationships/hyperlink" Target="https://simbli.eboardsolutions.com/Policy/ViewPolicy.aspx?S=36031111&amp;revid=79oo2VfyuYQpyGAoks7VwQ==" TargetMode="External"/><Relationship Id="rId52" Type="http://schemas.openxmlformats.org/officeDocument/2006/relationships/hyperlink" Target="https://simbli.eboardsolutions.com/Policy/ViewPolicy.aspx?S=36031111&amp;revid=1HCZrMu07gIT2XcTEKu4HA==" TargetMode="External"/><Relationship Id="rId60" Type="http://schemas.openxmlformats.org/officeDocument/2006/relationships/hyperlink" Target="https://simbli.eboardsolutions.com/Policy/ViewPolicy.aspx?S=36031111&amp;revid=rHznT9uXr9ksasfgqcmTUw==" TargetMode="External"/><Relationship Id="rId65" Type="http://schemas.openxmlformats.org/officeDocument/2006/relationships/hyperlink" Target="https://simbli.eboardsolutions.com/Policy/ViewPolicy.aspx?S=36031111&amp;revid=ZbI1DS7yXEqTQWQGinQamQ==" TargetMode="External"/><Relationship Id="rId73" Type="http://schemas.openxmlformats.org/officeDocument/2006/relationships/hyperlink" Target="https://simbli.eboardsolutions.com/Policy/ViewPolicy.aspx?S=36031111&amp;revid=IVuYyqOblPxFfAJBTkVthg==" TargetMode="External"/><Relationship Id="rId78" Type="http://schemas.openxmlformats.org/officeDocument/2006/relationships/fontTable" Target="fontTable.xml"/><Relationship Id="rId4" Type="http://schemas.openxmlformats.org/officeDocument/2006/relationships/hyperlink" Target="https://revisor.mo.gov/main/Home.aspx" TargetMode="Externa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hyperlink" Target="http://uscode.house.gov/" TargetMode="External"/><Relationship Id="rId27" Type="http://schemas.openxmlformats.org/officeDocument/2006/relationships/hyperlink" Target="https://simbli.eboardsolutions.com/Policy/ViewPolicy.aspx?S=36031111&amp;revid=attwceMslshMCABqniAtPEyCA==" TargetMode="External"/><Relationship Id="rId30" Type="http://schemas.openxmlformats.org/officeDocument/2006/relationships/hyperlink" Target="https://simbli.eboardsolutions.com/Policy/ViewPolicy.aspx?S=36031111&amp;revid=LR6l6Lx12yxRONE13tGHcg==" TargetMode="External"/><Relationship Id="rId35" Type="http://schemas.openxmlformats.org/officeDocument/2006/relationships/hyperlink" Target="https://simbli.eboardsolutions.com/Policy/ViewPolicy.aspx?S=36031111&amp;revid=vRlq7nup2tbxwTTRntPB7A==" TargetMode="External"/><Relationship Id="rId43" Type="http://schemas.openxmlformats.org/officeDocument/2006/relationships/hyperlink" Target="https://simbli.eboardsolutions.com/Policy/ViewPolicy.aspx?S=36031111&amp;revid=nXC331V0O8EcBS4xtwp49Q==" TargetMode="External"/><Relationship Id="rId48" Type="http://schemas.openxmlformats.org/officeDocument/2006/relationships/hyperlink" Target="https://simbli.eboardsolutions.com/Policy/ViewPolicy.aspx?S=36031111&amp;revid=pjByfo9zslshEFpluspwAekpiybg==" TargetMode="External"/><Relationship Id="rId56" Type="http://schemas.openxmlformats.org/officeDocument/2006/relationships/hyperlink" Target="https://simbli.eboardsolutions.com/Policy/ViewPolicy.aspx?S=36031111&amp;revid=KYElplusCFplusUsshA97FSROoBg==" TargetMode="External"/><Relationship Id="rId64" Type="http://schemas.openxmlformats.org/officeDocument/2006/relationships/hyperlink" Target="https://simbli.eboardsolutions.com/Policy/ViewPolicy.aspx?S=36031111&amp;revid=TaETbI7HLqN6694AtwVbBg==" TargetMode="External"/><Relationship Id="rId69" Type="http://schemas.openxmlformats.org/officeDocument/2006/relationships/hyperlink" Target="https://simbli.eboardsolutions.com/Policy/ViewPolicy.aspx?S=36031111&amp;revid=xyyVW3mhplusaPscPCCWCrMslshA==" TargetMode="External"/><Relationship Id="rId77" Type="http://schemas.openxmlformats.org/officeDocument/2006/relationships/hyperlink" Target="https://simbli.eboardsolutions.com/Policy/ViewPolicy.aspx?S=36031111&amp;revid=AI6b3FJ6whICWHI7BslEFA==" TargetMode="External"/><Relationship Id="rId8" Type="http://schemas.openxmlformats.org/officeDocument/2006/relationships/hyperlink" Target="https://revisor.mo.gov/main/Home.aspx" TargetMode="External"/><Relationship Id="rId51" Type="http://schemas.openxmlformats.org/officeDocument/2006/relationships/hyperlink" Target="https://simbli.eboardsolutions.com/Policy/ViewPolicy.aspx?S=36031111&amp;revid=5RGyBEGb182kRslshUHIhyViw==" TargetMode="External"/><Relationship Id="rId72" Type="http://schemas.openxmlformats.org/officeDocument/2006/relationships/hyperlink" Target="https://simbli.eboardsolutions.com/Policy/ViewPolicy.aspx?S=36031111&amp;revid=pQR9Gk9zOIFeU5g5L4l6wQ==" TargetMode="External"/><Relationship Id="rId3" Type="http://schemas.openxmlformats.org/officeDocument/2006/relationships/webSettings" Target="webSettings.xml"/><Relationship Id="rId12" Type="http://schemas.openxmlformats.org/officeDocument/2006/relationships/hyperlink" Target="https://revisor.mo.gov/main/Home.aspx" TargetMode="External"/><Relationship Id="rId17" Type="http://schemas.openxmlformats.org/officeDocument/2006/relationships/hyperlink" Target="https://revisor.mo.gov/main/Home.aspx" TargetMode="External"/><Relationship Id="rId25" Type="http://schemas.openxmlformats.org/officeDocument/2006/relationships/hyperlink" Target="http://www.law.cornell.edu/cfr/text" TargetMode="External"/><Relationship Id="rId33" Type="http://schemas.openxmlformats.org/officeDocument/2006/relationships/hyperlink" Target="https://simbli.eboardsolutions.com/Policy/ViewPolicy.aspx?S=36031111&amp;revid=d76CIwc7slshhSjd0gATslshFb9g==" TargetMode="External"/><Relationship Id="rId38" Type="http://schemas.openxmlformats.org/officeDocument/2006/relationships/hyperlink" Target="https://simbli.eboardsolutions.com/Policy/ViewPolicy.aspx?S=36031111&amp;revid=F3ZIdLLDEGHWUQ4iIEokmA==" TargetMode="External"/><Relationship Id="rId46" Type="http://schemas.openxmlformats.org/officeDocument/2006/relationships/hyperlink" Target="https://simbli.eboardsolutions.com/Policy/ViewPolicy.aspx?S=36031111&amp;revid=h31slsho3pSlF0vP3zplusJKS3MQ==" TargetMode="External"/><Relationship Id="rId59" Type="http://schemas.openxmlformats.org/officeDocument/2006/relationships/hyperlink" Target="https://simbli.eboardsolutions.com/Policy/ViewPolicy.aspx?S=36031111&amp;revid=u7ybq5nQ7P62LquIUtI2rw==" TargetMode="External"/><Relationship Id="rId67" Type="http://schemas.openxmlformats.org/officeDocument/2006/relationships/hyperlink" Target="https://simbli.eboardsolutions.com/Policy/ViewPolicy.aspx?S=36031111&amp;revid=slshJi9vgc4nRelgslshFl1Kvb6w==" TargetMode="External"/><Relationship Id="rId20" Type="http://schemas.openxmlformats.org/officeDocument/2006/relationships/hyperlink" Target="http://uscode.house.gov/" TargetMode="External"/><Relationship Id="rId41" Type="http://schemas.openxmlformats.org/officeDocument/2006/relationships/hyperlink" Target="https://simbli.eboardsolutions.com/Policy/ViewPolicy.aspx?S=36031111&amp;revid=6F20OkBh2ukwY7SBim5U5w==" TargetMode="External"/><Relationship Id="rId54" Type="http://schemas.openxmlformats.org/officeDocument/2006/relationships/hyperlink" Target="https://simbli.eboardsolutions.com/Policy/ViewPolicy.aspx?S=36031111&amp;revid=BtS4NKvmKYszXIoltYuN9Q==" TargetMode="External"/><Relationship Id="rId62" Type="http://schemas.openxmlformats.org/officeDocument/2006/relationships/hyperlink" Target="https://simbli.eboardsolutions.com/Policy/ViewPolicy.aspx?S=36031111&amp;revid=eoXYCTWLplusY5XUX3cXRx9fw==" TargetMode="External"/><Relationship Id="rId70" Type="http://schemas.openxmlformats.org/officeDocument/2006/relationships/hyperlink" Target="https://simbli.eboardsolutions.com/Policy/ViewPolicy.aspx?S=36031111&amp;revid=aeIge9SgA52SNv3zJaTAhQ==" TargetMode="External"/><Relationship Id="rId75" Type="http://schemas.openxmlformats.org/officeDocument/2006/relationships/hyperlink" Target="https://simbli.eboardsolutions.com/Policy/ViewPolicy.aspx?S=36031111&amp;revid=plusrumtpdqUoWDVLFAHECbdw==" TargetMode="External"/><Relationship Id="rId1" Type="http://schemas.openxmlformats.org/officeDocument/2006/relationships/styles" Target="styles.xml"/><Relationship Id="rId6" Type="http://schemas.openxmlformats.org/officeDocument/2006/relationships/hyperlink" Target="https://revisor.mo.gov/main/Home.aspx" TargetMode="External"/><Relationship Id="rId15" Type="http://schemas.openxmlformats.org/officeDocument/2006/relationships/hyperlink" Target="https://revisor.mo.gov/main/Home.aspx" TargetMode="External"/><Relationship Id="rId23" Type="http://schemas.openxmlformats.org/officeDocument/2006/relationships/hyperlink" Target="http://uscode.house.gov/" TargetMode="External"/><Relationship Id="rId28" Type="http://schemas.openxmlformats.org/officeDocument/2006/relationships/hyperlink" Target="https://simbli.eboardsolutions.com/Policy/ViewPolicy.aspx?S=36031111&amp;revid=6dgPKEaLxJu3kCaSslshzkNMw==" TargetMode="External"/><Relationship Id="rId36" Type="http://schemas.openxmlformats.org/officeDocument/2006/relationships/hyperlink" Target="https://simbli.eboardsolutions.com/Policy/ViewPolicy.aspx?S=36031111&amp;revid=vSBFBDeUbBrUF0ZsMjXztg==" TargetMode="External"/><Relationship Id="rId49" Type="http://schemas.openxmlformats.org/officeDocument/2006/relationships/hyperlink" Target="https://simbli.eboardsolutions.com/Policy/ViewPolicy.aspx?S=36031111&amp;revid=O3WWcMKqDEXg42022UHplusAw==" TargetMode="External"/><Relationship Id="rId57" Type="http://schemas.openxmlformats.org/officeDocument/2006/relationships/hyperlink" Target="https://simbli.eboardsolutions.com/Policy/ViewPolicy.aspx?S=36031111&amp;revid=fRkCXUopgqAYM2gHygslshy5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4204</Words>
  <Characters>23965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2024-12-31T21:25:00Z</dcterms:created>
  <dcterms:modified xsi:type="dcterms:W3CDTF">2024-12-31T21:25:00Z</dcterms:modified>
</cp:coreProperties>
</file>